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sz w:val="36"/>
          <w:szCs w:val="36"/>
        </w:rPr>
      </w:pPr>
      <w:r>
        <w:rPr>
          <w:rFonts w:hint="eastAsia" w:ascii="宋体" w:hAnsi="宋体"/>
          <w:b/>
          <w:sz w:val="36"/>
          <w:szCs w:val="36"/>
        </w:rPr>
        <w:t>双流区名师</w:t>
      </w:r>
      <w:r>
        <w:rPr>
          <w:rFonts w:hint="eastAsia" w:ascii="宋体" w:hAnsi="宋体"/>
          <w:b/>
          <w:sz w:val="36"/>
          <w:szCs w:val="36"/>
          <w:lang w:val="en-US" w:eastAsia="zh-CN"/>
        </w:rPr>
        <w:t>李中军</w:t>
      </w:r>
      <w:r>
        <w:rPr>
          <w:rFonts w:hint="eastAsia" w:ascii="宋体" w:hAnsi="宋体"/>
          <w:b/>
          <w:sz w:val="36"/>
          <w:szCs w:val="36"/>
        </w:rPr>
        <w:t>工作室</w:t>
      </w:r>
    </w:p>
    <w:p>
      <w:pPr>
        <w:spacing w:line="300" w:lineRule="auto"/>
        <w:jc w:val="center"/>
        <w:rPr>
          <w:rFonts w:hint="eastAsia" w:ascii="宋体" w:hAnsi="宋体"/>
          <w:b/>
          <w:sz w:val="36"/>
          <w:szCs w:val="36"/>
        </w:rPr>
      </w:pPr>
    </w:p>
    <w:p>
      <w:pPr>
        <w:spacing w:line="300" w:lineRule="auto"/>
        <w:jc w:val="center"/>
        <w:rPr>
          <w:rFonts w:hint="eastAsia" w:ascii="华文新魏" w:hAnsi="宋体" w:eastAsia="华文新魏"/>
          <w:b/>
          <w:color w:val="FF0000"/>
          <w:sz w:val="96"/>
          <w:szCs w:val="84"/>
        </w:rPr>
      </w:pPr>
      <w:r>
        <w:rPr>
          <w:rFonts w:hint="eastAsia" w:ascii="华文新魏" w:hAnsi="宋体" w:eastAsia="华文新魏"/>
          <w:b/>
          <w:color w:val="FF0000"/>
          <w:sz w:val="96"/>
          <w:szCs w:val="84"/>
        </w:rPr>
        <w:t>工 作 简 报</w:t>
      </w:r>
    </w:p>
    <w:p>
      <w:pPr>
        <w:spacing w:line="300" w:lineRule="auto"/>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202</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年第</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期</w:t>
      </w:r>
    </w:p>
    <w:p>
      <w:pPr>
        <w:jc w:val="center"/>
        <w:rPr>
          <w:rFonts w:hint="eastAsia" w:ascii="宋体" w:hAnsi="宋体"/>
          <w:sz w:val="28"/>
          <w:szCs w:val="28"/>
        </w:rPr>
      </w:pPr>
      <w:r>
        <w:rPr>
          <w:rFonts w:hint="eastAsia" w:ascii="宋体" w:hAnsi="宋体"/>
          <w:sz w:val="28"/>
          <w:szCs w:val="28"/>
          <w:lang w:val="en-US" w:eastAsia="zh-CN"/>
        </w:rPr>
        <w:t>李中军</w:t>
      </w:r>
      <w:r>
        <w:rPr>
          <w:rFonts w:hint="eastAsia" w:ascii="宋体" w:hAnsi="宋体"/>
          <w:sz w:val="28"/>
          <w:szCs w:val="28"/>
        </w:rPr>
        <w:t>工作室                                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p>
    <w:p>
      <w:pPr>
        <w:jc w:val="center"/>
        <w:rPr>
          <w:rFonts w:hint="eastAsia" w:ascii="宋体" w:hAnsi="宋体"/>
          <w:sz w:val="28"/>
          <w:szCs w:val="28"/>
        </w:rPr>
      </w:pPr>
      <w:r>
        <w:rPr>
          <w:rFonts w:hint="eastAsia" w:ascii="宋体" w:hAnsi="宋体"/>
          <w:sz w:val="28"/>
          <w:szCs w:val="28"/>
        </w:rPr>
        <w:t>━━━━━━━━━━━━━━━━━━━━━━━━━━━━━</w:t>
      </w:r>
      <w:bookmarkStart w:id="60" w:name="_GoBack"/>
      <w:bookmarkEnd w:id="60"/>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编辑部：</w:t>
      </w:r>
      <w:r>
        <w:rPr>
          <w:rFonts w:hint="eastAsia" w:ascii="华文仿宋" w:hAnsi="华文仿宋" w:eastAsia="华文仿宋" w:cs="华文仿宋"/>
          <w:sz w:val="28"/>
          <w:lang w:val="en-US" w:eastAsia="zh-CN"/>
        </w:rPr>
        <w:t>李中军</w:t>
      </w:r>
      <w:r>
        <w:rPr>
          <w:rFonts w:hint="eastAsia" w:ascii="华文仿宋" w:hAnsi="华文仿宋" w:eastAsia="华文仿宋" w:cs="华文仿宋"/>
          <w:sz w:val="28"/>
        </w:rPr>
        <w:t>工作室</w:t>
      </w:r>
    </w:p>
    <w:p>
      <w:pPr>
        <w:spacing w:line="360" w:lineRule="auto"/>
        <w:ind w:firstLine="560" w:firstLineChars="200"/>
        <w:jc w:val="left"/>
        <w:rPr>
          <w:rFonts w:hint="eastAsia" w:ascii="华文仿宋" w:hAnsi="华文仿宋" w:eastAsia="华文仿宋" w:cs="华文仿宋"/>
          <w:sz w:val="28"/>
          <w:lang w:val="en-US" w:eastAsia="zh-CN"/>
        </w:rPr>
      </w:pPr>
      <w:r>
        <w:rPr>
          <w:rFonts w:hint="eastAsia" w:ascii="华文仿宋" w:hAnsi="华文仿宋" w:eastAsia="华文仿宋" w:cs="华文仿宋"/>
          <w:sz w:val="28"/>
        </w:rPr>
        <w:t>负责人：</w:t>
      </w:r>
      <w:r>
        <w:rPr>
          <w:rFonts w:hint="eastAsia" w:ascii="华文仿宋" w:hAnsi="华文仿宋" w:eastAsia="华文仿宋" w:cs="华文仿宋"/>
          <w:sz w:val="28"/>
          <w:lang w:val="en-US" w:eastAsia="zh-CN"/>
        </w:rPr>
        <w:t>李中军</w:t>
      </w:r>
    </w:p>
    <w:p>
      <w:pPr>
        <w:ind w:firstLine="560" w:firstLineChars="200"/>
        <w:rPr>
          <w:rFonts w:hint="eastAsia" w:ascii="华文仿宋" w:hAnsi="华文仿宋" w:eastAsia="华文仿宋" w:cs="华文仿宋"/>
          <w:sz w:val="28"/>
        </w:rPr>
      </w:pPr>
      <w:r>
        <w:rPr>
          <w:rFonts w:hint="eastAsia" w:ascii="华文仿宋" w:hAnsi="华文仿宋" w:eastAsia="华文仿宋" w:cs="华文仿宋"/>
          <w:sz w:val="28"/>
        </w:rPr>
        <w:t xml:space="preserve">编  委：陈静雅   贺红梅   李宇潇   刘志兵 </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 罗</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祥   </w:t>
      </w:r>
    </w:p>
    <w:p>
      <w:pPr>
        <w:ind w:firstLine="1680" w:firstLineChars="600"/>
        <w:rPr>
          <w:rFonts w:hint="eastAsia" w:ascii="华文仿宋" w:hAnsi="华文仿宋" w:eastAsia="华文仿宋" w:cs="华文仿宋"/>
          <w:sz w:val="28"/>
        </w:rPr>
      </w:pPr>
      <w:r>
        <w:rPr>
          <w:rFonts w:hint="eastAsia" w:ascii="华文仿宋" w:hAnsi="华文仿宋" w:eastAsia="华文仿宋" w:cs="华文仿宋"/>
          <w:sz w:val="28"/>
        </w:rPr>
        <w:t>毛玉环   孟</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瑞   王家勤  </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王</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灵   吴利琼   </w:t>
      </w:r>
    </w:p>
    <w:p>
      <w:pPr>
        <w:ind w:firstLine="1680" w:firstLineChars="600"/>
        <w:rPr>
          <w:rFonts w:hint="eastAsia" w:ascii="华文仿宋" w:hAnsi="华文仿宋" w:eastAsia="华文仿宋" w:cs="华文仿宋"/>
          <w:sz w:val="28"/>
        </w:rPr>
      </w:pPr>
      <w:r>
        <w:rPr>
          <w:rFonts w:hint="eastAsia" w:ascii="华文仿宋" w:hAnsi="华文仿宋" w:eastAsia="华文仿宋" w:cs="华文仿宋"/>
          <w:sz w:val="28"/>
        </w:rPr>
        <w:t>吴梦莎   张</w:t>
      </w:r>
      <w:r>
        <w:rPr>
          <w:rFonts w:hint="eastAsia" w:ascii="华文仿宋" w:hAnsi="华文仿宋" w:eastAsia="华文仿宋" w:cs="华文仿宋"/>
          <w:sz w:val="28"/>
          <w:lang w:val="en-US" w:eastAsia="zh-CN"/>
        </w:rPr>
        <w:t xml:space="preserve">  </w:t>
      </w:r>
      <w:r>
        <w:rPr>
          <w:rFonts w:hint="eastAsia" w:ascii="华文仿宋" w:hAnsi="华文仿宋" w:eastAsia="华文仿宋" w:cs="华文仿宋"/>
          <w:sz w:val="28"/>
        </w:rPr>
        <w:t xml:space="preserve">瑞   郑马莲   </w:t>
      </w:r>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责任编辑：</w:t>
      </w:r>
      <w:r>
        <w:rPr>
          <w:rFonts w:hint="eastAsia" w:ascii="华文仿宋" w:hAnsi="华文仿宋" w:eastAsia="华文仿宋" w:cs="华文仿宋"/>
          <w:sz w:val="28"/>
          <w:lang w:val="en-US" w:eastAsia="zh-CN"/>
        </w:rPr>
        <w:t>孟瑞</w:t>
      </w:r>
      <w:r>
        <w:rPr>
          <w:rFonts w:hint="eastAsia" w:ascii="华文仿宋" w:hAnsi="华文仿宋" w:eastAsia="华文仿宋" w:cs="华文仿宋"/>
          <w:sz w:val="28"/>
        </w:rPr>
        <w:t xml:space="preserve"> </w:t>
      </w:r>
    </w:p>
    <w:p>
      <w:pPr>
        <w:spacing w:line="360" w:lineRule="auto"/>
        <w:ind w:firstLine="560" w:firstLineChars="200"/>
        <w:jc w:val="left"/>
        <w:rPr>
          <w:rFonts w:hint="eastAsia" w:ascii="华文仿宋" w:hAnsi="华文仿宋" w:eastAsia="华文仿宋" w:cs="华文仿宋"/>
          <w:sz w:val="28"/>
          <w:lang w:val="en-US" w:eastAsia="zh-CN"/>
        </w:rPr>
      </w:pPr>
      <w:r>
        <w:rPr>
          <w:rFonts w:hint="eastAsia" w:ascii="华文仿宋" w:hAnsi="华文仿宋" w:eastAsia="华文仿宋" w:cs="华文仿宋"/>
          <w:sz w:val="28"/>
        </w:rPr>
        <w:t>联系邮箱：</w:t>
      </w:r>
      <w:r>
        <w:rPr>
          <w:rFonts w:hint="eastAsia" w:ascii="华文仿宋" w:hAnsi="华文仿宋" w:eastAsia="华文仿宋" w:cs="华文仿宋"/>
          <w:sz w:val="28"/>
          <w:lang w:val="en-US" w:eastAsia="zh-CN"/>
        </w:rPr>
        <w:t>609736452@qq.com</w:t>
      </w:r>
    </w:p>
    <w:p>
      <w:pPr>
        <w:spacing w:line="360" w:lineRule="auto"/>
        <w:ind w:firstLine="560" w:firstLineChars="200"/>
        <w:jc w:val="left"/>
        <w:rPr>
          <w:rFonts w:hint="eastAsia" w:ascii="华文仿宋" w:hAnsi="华文仿宋" w:eastAsia="华文仿宋" w:cs="华文仿宋"/>
          <w:sz w:val="28"/>
        </w:rPr>
      </w:pPr>
      <w:r>
        <w:rPr>
          <w:rFonts w:hint="eastAsia" w:ascii="华文仿宋" w:hAnsi="华文仿宋" w:eastAsia="华文仿宋" w:cs="华文仿宋"/>
          <w:sz w:val="28"/>
        </w:rPr>
        <w:t>202</w:t>
      </w:r>
      <w:r>
        <w:rPr>
          <w:rFonts w:hint="eastAsia" w:ascii="华文仿宋" w:hAnsi="华文仿宋" w:eastAsia="华文仿宋" w:cs="华文仿宋"/>
          <w:sz w:val="28"/>
          <w:lang w:val="en-US" w:eastAsia="zh-CN"/>
        </w:rPr>
        <w:t>1</w:t>
      </w:r>
      <w:r>
        <w:rPr>
          <w:rFonts w:hint="eastAsia" w:ascii="华文仿宋" w:hAnsi="华文仿宋" w:eastAsia="华文仿宋" w:cs="华文仿宋"/>
          <w:sz w:val="28"/>
        </w:rPr>
        <w:t>.</w:t>
      </w:r>
      <w:r>
        <w:rPr>
          <w:rFonts w:hint="eastAsia" w:ascii="华文仿宋" w:hAnsi="华文仿宋" w:eastAsia="华文仿宋" w:cs="华文仿宋"/>
          <w:sz w:val="28"/>
          <w:lang w:val="en-US" w:eastAsia="zh-CN"/>
        </w:rPr>
        <w:t>10</w:t>
      </w:r>
      <w:r>
        <w:rPr>
          <w:rFonts w:hint="eastAsia" w:ascii="华文仿宋" w:hAnsi="华文仿宋" w:eastAsia="华文仿宋" w:cs="华文仿宋"/>
          <w:sz w:val="28"/>
        </w:rPr>
        <w:t>出版</w:t>
      </w:r>
    </w:p>
    <w:p>
      <w:pPr>
        <w:rPr>
          <w:rFonts w:ascii="黑体" w:hAnsi="宋体" w:eastAsia="黑体"/>
          <w:bCs/>
          <w:sz w:val="44"/>
          <w:szCs w:val="44"/>
        </w:rPr>
      </w:pPr>
      <w:r>
        <w:rPr>
          <w:rFonts w:ascii="黑体" w:hAnsi="宋体" w:eastAsia="黑体"/>
          <w:bCs/>
          <w:sz w:val="44"/>
          <w:szCs w:val="44"/>
        </w:rPr>
        <w:br w:type="page"/>
      </w:r>
    </w:p>
    <w:p>
      <w:pPr>
        <w:spacing w:line="360" w:lineRule="auto"/>
        <w:jc w:val="center"/>
        <w:rPr>
          <w:rFonts w:hint="eastAsia" w:ascii="黑体" w:hAnsi="宋体" w:eastAsia="黑体"/>
          <w:bCs/>
          <w:color w:val="auto"/>
          <w:sz w:val="52"/>
          <w:szCs w:val="52"/>
          <w:lang w:val="en-US" w:eastAsia="zh-CN"/>
        </w:rPr>
      </w:pPr>
      <w:r>
        <w:rPr>
          <w:rFonts w:hint="eastAsia" w:ascii="黑体" w:hAnsi="宋体" w:eastAsia="黑体"/>
          <w:bCs/>
          <w:color w:val="auto"/>
          <w:sz w:val="52"/>
          <w:szCs w:val="52"/>
          <w:lang w:val="en-US" w:eastAsia="zh-CN"/>
        </w:rPr>
        <w:t>目录</w:t>
      </w:r>
    </w:p>
    <w:p>
      <w:pPr>
        <w:pStyle w:val="2"/>
        <w:ind w:firstLine="2080" w:firstLineChars="400"/>
        <w:jc w:val="both"/>
        <w:rPr>
          <w:rFonts w:hint="default" w:ascii="Times New Roman" w:hAnsi="Times New Roman" w:eastAsia="黑体" w:cs="Times New Roman"/>
          <w:bCs/>
          <w:color w:val="auto"/>
          <w:sz w:val="52"/>
          <w:szCs w:val="52"/>
          <w:lang w:val="en-US" w:eastAsia="zh-CN"/>
        </w:rPr>
      </w:pPr>
      <w:r>
        <w:rPr>
          <w:rFonts w:hint="default" w:ascii="Times New Roman" w:hAnsi="Times New Roman" w:eastAsia="黑体" w:cs="Times New Roman"/>
          <w:bCs/>
          <w:color w:val="auto"/>
          <w:sz w:val="52"/>
          <w:szCs w:val="52"/>
          <w:lang w:val="en-US" w:eastAsia="zh-CN"/>
        </w:rPr>
        <w:t>CONTENTS</w:t>
      </w:r>
    </w:p>
    <w:sdt>
      <w:sdtPr>
        <w:rPr>
          <w:rFonts w:ascii="宋体" w:hAnsi="宋体" w:eastAsia="宋体" w:cs="Times New Roman"/>
          <w:kern w:val="2"/>
          <w:sz w:val="21"/>
          <w:szCs w:val="24"/>
          <w:lang w:val="en-US" w:eastAsia="zh-CN" w:bidi="ar-SA"/>
        </w:rPr>
        <w:id w:val="147473065"/>
        <w15:color w:val="DBDBDB"/>
        <w:docPartObj>
          <w:docPartGallery w:val="Table of Contents"/>
          <w:docPartUnique/>
        </w:docPartObj>
      </w:sdtPr>
      <w:sdtEndPr>
        <w:rPr>
          <w:rFonts w:hint="default" w:ascii="Times New Roman" w:hAnsi="Times New Roman" w:eastAsia="黑体" w:cs="Times New Roman"/>
          <w:b/>
          <w:bCs/>
          <w:color w:val="auto"/>
          <w:kern w:val="2"/>
          <w:sz w:val="28"/>
          <w:szCs w:val="52"/>
          <w:lang w:val="en-US" w:eastAsia="zh-CN" w:bidi="ar-SA"/>
        </w:rPr>
      </w:sdtEndPr>
      <w:sdtContent>
        <w:p>
          <w:pPr>
            <w:spacing w:before="0" w:beforeLines="0" w:after="0" w:afterLines="0" w:line="240" w:lineRule="auto"/>
            <w:ind w:left="0" w:leftChars="0" w:right="0" w:rightChars="0" w:firstLine="0" w:firstLineChars="0"/>
            <w:jc w:val="center"/>
          </w:pPr>
        </w:p>
        <w:p>
          <w:pPr>
            <w:pStyle w:val="19"/>
            <w:tabs>
              <w:tab w:val="right" w:leader="dot" w:pos="8306"/>
            </w:tabs>
            <w:rPr>
              <w:rFonts w:hint="eastAsia" w:eastAsia="宋体"/>
              <w:b/>
              <w:lang w:val="en-US" w:eastAsia="zh-CN"/>
            </w:rPr>
          </w:pPr>
          <w:r>
            <w:rPr>
              <w:rFonts w:hint="default" w:ascii="Times New Roman" w:hAnsi="Times New Roman" w:eastAsia="黑体" w:cs="Times New Roman"/>
              <w:bCs/>
              <w:color w:val="auto"/>
              <w:sz w:val="52"/>
              <w:szCs w:val="52"/>
              <w:lang w:val="en-US" w:eastAsia="zh-CN"/>
            </w:rPr>
            <w:fldChar w:fldCharType="begin"/>
          </w:r>
          <w:r>
            <w:rPr>
              <w:rFonts w:hint="default" w:ascii="Times New Roman" w:hAnsi="Times New Roman" w:eastAsia="黑体" w:cs="Times New Roman"/>
              <w:bCs/>
              <w:color w:val="auto"/>
              <w:sz w:val="52"/>
              <w:szCs w:val="52"/>
              <w:lang w:val="en-US" w:eastAsia="zh-CN"/>
            </w:rPr>
            <w:instrText xml:space="preserve">TOC \o "1-2" \h \u </w:instrText>
          </w:r>
          <w:r>
            <w:rPr>
              <w:rFonts w:hint="default" w:ascii="Times New Roman" w:hAnsi="Times New Roman" w:eastAsia="黑体" w:cs="Times New Roman"/>
              <w:bCs/>
              <w:color w:val="auto"/>
              <w:sz w:val="52"/>
              <w:szCs w:val="52"/>
              <w:lang w:val="en-US" w:eastAsia="zh-CN"/>
            </w:rPr>
            <w:fldChar w:fldCharType="separate"/>
          </w:r>
          <w:r>
            <w:rPr>
              <w:rFonts w:hint="default" w:asciiTheme="majorEastAsia" w:hAnsiTheme="majorEastAsia" w:eastAsiaTheme="majorEastAsia" w:cstheme="majorEastAsia"/>
              <w:b/>
              <w:bCs/>
              <w:color w:val="auto"/>
              <w:kern w:val="2"/>
              <w:sz w:val="32"/>
              <w:szCs w:val="32"/>
              <w:shd w:val="clear" w:color="auto" w:fill="FFFFFF"/>
              <w:lang w:val="en-US" w:eastAsia="zh-CN" w:bidi="ar-SA"/>
            </w:rPr>
            <w:fldChar w:fldCharType="begin"/>
          </w:r>
          <w:r>
            <w:rPr>
              <w:rFonts w:hint="default" w:asciiTheme="majorEastAsia" w:hAnsiTheme="majorEastAsia" w:eastAsiaTheme="majorEastAsia" w:cstheme="majorEastAsia"/>
              <w:b/>
              <w:bCs/>
              <w:color w:val="auto"/>
              <w:kern w:val="2"/>
              <w:sz w:val="32"/>
              <w:szCs w:val="32"/>
              <w:shd w:val="clear" w:color="auto" w:fill="FFFFFF"/>
              <w:lang w:val="en-US" w:eastAsia="zh-CN" w:bidi="ar-SA"/>
            </w:rPr>
            <w:instrText xml:space="preserve"> HYPERLINK \l _Toc21913 </w:instrText>
          </w:r>
          <w:r>
            <w:rPr>
              <w:rFonts w:hint="default" w:asciiTheme="majorEastAsia" w:hAnsiTheme="majorEastAsia" w:eastAsiaTheme="majorEastAsia" w:cstheme="majorEastAsia"/>
              <w:b/>
              <w:bCs/>
              <w:color w:val="auto"/>
              <w:kern w:val="2"/>
              <w:sz w:val="32"/>
              <w:szCs w:val="32"/>
              <w:shd w:val="clear" w:color="auto" w:fill="FFFFFF"/>
              <w:lang w:val="en-US" w:eastAsia="zh-CN" w:bidi="ar-SA"/>
            </w:rPr>
            <w:fldChar w:fldCharType="separate"/>
          </w:r>
          <w:r>
            <w:rPr>
              <w:rFonts w:hint="eastAsia" w:asciiTheme="majorEastAsia" w:hAnsiTheme="majorEastAsia" w:eastAsiaTheme="majorEastAsia" w:cstheme="majorEastAsia"/>
              <w:b/>
              <w:bCs/>
              <w:color w:val="auto"/>
              <w:kern w:val="2"/>
              <w:sz w:val="32"/>
              <w:szCs w:val="32"/>
              <w:shd w:val="clear" w:color="auto" w:fill="FFFFFF"/>
              <w:lang w:val="en-US" w:eastAsia="zh-CN" w:bidi="ar-SA"/>
            </w:rPr>
            <w:t>单丝不成线，独木不成林</w:t>
          </w:r>
          <w:r>
            <w:rPr>
              <w:rFonts w:hint="default" w:asciiTheme="majorEastAsia" w:hAnsiTheme="majorEastAsia" w:eastAsiaTheme="majorEastAsia" w:cstheme="majorEastAsia"/>
              <w:b/>
              <w:bCs/>
              <w:color w:val="auto"/>
              <w:kern w:val="2"/>
              <w:sz w:val="32"/>
              <w:szCs w:val="32"/>
              <w:shd w:val="clear" w:color="auto" w:fill="FFFFFF"/>
              <w:lang w:val="en-US" w:eastAsia="zh-CN" w:bidi="ar-SA"/>
            </w:rPr>
            <w:fldChar w:fldCharType="end"/>
          </w:r>
          <w:r>
            <w:rPr>
              <w:b/>
            </w:rPr>
            <w:tab/>
          </w:r>
          <w:r>
            <w:rPr>
              <w:rFonts w:hint="eastAsia"/>
              <w:b/>
              <w:lang w:val="en-US" w:eastAsia="zh-CN"/>
            </w:rPr>
            <w:t>4</w:t>
          </w:r>
        </w:p>
        <w:p>
          <w:pPr>
            <w:pStyle w:val="19"/>
            <w:tabs>
              <w:tab w:val="right" w:leader="dot" w:pos="8306"/>
            </w:tabs>
            <w:ind w:firstLine="600" w:firstLineChars="300"/>
            <w:rPr>
              <w:b w:val="0"/>
              <w:bCs w:val="0"/>
            </w:rPr>
          </w:pPr>
          <w:r>
            <w:rPr>
              <w:rFonts w:hint="default" w:ascii="Times New Roman" w:hAnsi="Times New Roman" w:eastAsia="黑体" w:cs="Times New Roman"/>
              <w:b w:val="0"/>
              <w:bCs w:val="0"/>
              <w:color w:val="auto"/>
              <w:szCs w:val="52"/>
              <w:lang w:val="en-US" w:eastAsia="zh-CN"/>
            </w:rPr>
            <w:fldChar w:fldCharType="begin"/>
          </w:r>
          <w:r>
            <w:rPr>
              <w:rFonts w:hint="default" w:ascii="Times New Roman" w:hAnsi="Times New Roman" w:eastAsia="黑体" w:cs="Times New Roman"/>
              <w:b w:val="0"/>
              <w:bCs w:val="0"/>
              <w:szCs w:val="52"/>
              <w:lang w:val="en-US" w:eastAsia="zh-CN"/>
            </w:rPr>
            <w:instrText xml:space="preserve"> HYPERLINK \l _Toc21463 </w:instrText>
          </w:r>
          <w:r>
            <w:rPr>
              <w:rFonts w:hint="default" w:ascii="Times New Roman" w:hAnsi="Times New Roman" w:eastAsia="黑体" w:cs="Times New Roman"/>
              <w:b w:val="0"/>
              <w:bCs w:val="0"/>
              <w:szCs w:val="52"/>
              <w:lang w:val="en-US" w:eastAsia="zh-CN"/>
            </w:rPr>
            <w:fldChar w:fldCharType="separate"/>
          </w:r>
          <w:r>
            <w:rPr>
              <w:rFonts w:hint="eastAsia" w:ascii="Arial" w:hAnsi="Arial" w:cs="Arial"/>
              <w:b w:val="0"/>
              <w:bCs w:val="0"/>
              <w:kern w:val="36"/>
              <w:szCs w:val="32"/>
              <w:lang w:val="en-US" w:eastAsia="zh-CN"/>
            </w:rPr>
            <w:t>开展深度学习</w:t>
          </w:r>
          <w:r>
            <w:rPr>
              <w:rFonts w:ascii="Arial" w:hAnsi="Arial" w:eastAsia="宋体" w:cs="Arial"/>
              <w:b w:val="0"/>
              <w:bCs w:val="0"/>
              <w:kern w:val="36"/>
              <w:szCs w:val="32"/>
            </w:rPr>
            <w:t>—</w:t>
          </w:r>
          <w:r>
            <w:rPr>
              <w:rFonts w:hint="eastAsia" w:ascii="Arial" w:hAnsi="Arial" w:eastAsia="宋体" w:cs="Arial"/>
              <w:b w:val="0"/>
              <w:bCs w:val="0"/>
              <w:kern w:val="36"/>
              <w:szCs w:val="32"/>
            </w:rPr>
            <w:t>李中军</w:t>
          </w:r>
          <w:r>
            <w:rPr>
              <w:rFonts w:ascii="Arial" w:hAnsi="Arial" w:eastAsia="宋体" w:cs="Arial"/>
              <w:b w:val="0"/>
              <w:bCs w:val="0"/>
              <w:kern w:val="36"/>
              <w:szCs w:val="32"/>
            </w:rPr>
            <w:t>名师工作室</w:t>
          </w:r>
          <w:r>
            <w:rPr>
              <w:rFonts w:hint="eastAsia" w:ascii="Arial" w:hAnsi="Arial" w:eastAsia="宋体" w:cs="Arial"/>
              <w:b w:val="0"/>
              <w:bCs w:val="0"/>
              <w:kern w:val="36"/>
              <w:szCs w:val="32"/>
            </w:rPr>
            <w:t>研讨活动</w:t>
          </w:r>
          <w:r>
            <w:rPr>
              <w:b w:val="0"/>
              <w:bCs w:val="0"/>
            </w:rPr>
            <w:tab/>
          </w:r>
          <w:r>
            <w:rPr>
              <w:b w:val="0"/>
              <w:bCs w:val="0"/>
            </w:rPr>
            <w:fldChar w:fldCharType="begin"/>
          </w:r>
          <w:r>
            <w:rPr>
              <w:b w:val="0"/>
              <w:bCs w:val="0"/>
            </w:rPr>
            <w:instrText xml:space="preserve"> PAGEREF _Toc21463 \h </w:instrText>
          </w:r>
          <w:r>
            <w:rPr>
              <w:b w:val="0"/>
              <w:bCs w:val="0"/>
            </w:rPr>
            <w:fldChar w:fldCharType="separate"/>
          </w:r>
          <w:r>
            <w:rPr>
              <w:b w:val="0"/>
              <w:bCs w:val="0"/>
            </w:rPr>
            <w:t>4</w:t>
          </w:r>
          <w:r>
            <w:rPr>
              <w:b w:val="0"/>
              <w:bCs w:val="0"/>
            </w:rPr>
            <w:fldChar w:fldCharType="end"/>
          </w:r>
          <w:r>
            <w:rPr>
              <w:rFonts w:hint="default" w:ascii="Times New Roman" w:hAnsi="Times New Roman" w:eastAsia="黑体" w:cs="Times New Roman"/>
              <w:b w:val="0"/>
              <w:bCs w:val="0"/>
              <w:color w:val="auto"/>
              <w:szCs w:val="52"/>
              <w:lang w:val="en-US" w:eastAsia="zh-CN"/>
            </w:rPr>
            <w:fldChar w:fldCharType="end"/>
          </w:r>
        </w:p>
        <w:p>
          <w:pPr>
            <w:pStyle w:val="19"/>
            <w:tabs>
              <w:tab w:val="right" w:leader="dot" w:pos="8306"/>
            </w:tabs>
            <w:ind w:firstLine="600" w:firstLineChars="300"/>
            <w:rPr>
              <w:b/>
            </w:rPr>
          </w:pPr>
          <w:r>
            <w:rPr>
              <w:rFonts w:hint="default" w:ascii="Times New Roman" w:hAnsi="Times New Roman" w:eastAsia="黑体" w:cs="Times New Roman"/>
              <w:b w:val="0"/>
              <w:bCs w:val="0"/>
              <w:color w:val="auto"/>
              <w:szCs w:val="52"/>
              <w:lang w:val="en-US" w:eastAsia="zh-CN"/>
            </w:rPr>
            <w:fldChar w:fldCharType="begin"/>
          </w:r>
          <w:r>
            <w:rPr>
              <w:rFonts w:hint="default" w:ascii="Times New Roman" w:hAnsi="Times New Roman" w:eastAsia="黑体" w:cs="Times New Roman"/>
              <w:b w:val="0"/>
              <w:bCs w:val="0"/>
              <w:szCs w:val="52"/>
              <w:lang w:val="en-US" w:eastAsia="zh-CN"/>
            </w:rPr>
            <w:instrText xml:space="preserve"> HYPERLINK \l _Toc27656 </w:instrText>
          </w:r>
          <w:r>
            <w:rPr>
              <w:rFonts w:hint="default" w:ascii="Times New Roman" w:hAnsi="Times New Roman" w:eastAsia="黑体" w:cs="Times New Roman"/>
              <w:b w:val="0"/>
              <w:bCs w:val="0"/>
              <w:szCs w:val="52"/>
              <w:lang w:val="en-US" w:eastAsia="zh-CN"/>
            </w:rPr>
            <w:fldChar w:fldCharType="separate"/>
          </w:r>
          <w:r>
            <w:rPr>
              <w:rFonts w:hint="eastAsia" w:ascii="Arial" w:hAnsi="Arial" w:cs="Arial"/>
              <w:b w:val="0"/>
              <w:bCs w:val="0"/>
              <w:kern w:val="36"/>
              <w:szCs w:val="32"/>
              <w:lang w:val="en-US" w:eastAsia="zh-CN"/>
            </w:rPr>
            <w:t>精化学习</w:t>
          </w:r>
          <w:r>
            <w:rPr>
              <w:rFonts w:ascii="Arial" w:hAnsi="Arial" w:eastAsia="宋体" w:cs="Arial"/>
              <w:b w:val="0"/>
              <w:bCs w:val="0"/>
              <w:kern w:val="36"/>
              <w:szCs w:val="32"/>
            </w:rPr>
            <w:t>—</w:t>
          </w:r>
          <w:r>
            <w:rPr>
              <w:rFonts w:hint="eastAsia" w:ascii="Arial" w:hAnsi="Arial" w:eastAsia="宋体" w:cs="Arial"/>
              <w:b w:val="0"/>
              <w:bCs w:val="0"/>
              <w:kern w:val="36"/>
              <w:szCs w:val="32"/>
            </w:rPr>
            <w:t>李中军</w:t>
          </w:r>
          <w:r>
            <w:rPr>
              <w:rFonts w:ascii="Arial" w:hAnsi="Arial" w:eastAsia="宋体" w:cs="Arial"/>
              <w:b w:val="0"/>
              <w:bCs w:val="0"/>
              <w:kern w:val="36"/>
              <w:szCs w:val="32"/>
            </w:rPr>
            <w:t>名师工作室</w:t>
          </w:r>
          <w:r>
            <w:rPr>
              <w:rFonts w:hint="eastAsia" w:ascii="Arial" w:hAnsi="Arial" w:eastAsia="宋体" w:cs="Arial"/>
              <w:b w:val="0"/>
              <w:bCs w:val="0"/>
              <w:kern w:val="36"/>
              <w:szCs w:val="32"/>
            </w:rPr>
            <w:t>研讨活动</w:t>
          </w:r>
          <w:r>
            <w:rPr>
              <w:b w:val="0"/>
              <w:bCs w:val="0"/>
            </w:rPr>
            <w:tab/>
          </w:r>
          <w:r>
            <w:rPr>
              <w:b w:val="0"/>
              <w:bCs w:val="0"/>
            </w:rPr>
            <w:fldChar w:fldCharType="begin"/>
          </w:r>
          <w:r>
            <w:rPr>
              <w:b w:val="0"/>
              <w:bCs w:val="0"/>
            </w:rPr>
            <w:instrText xml:space="preserve"> PAGEREF _Toc27656 \h </w:instrText>
          </w:r>
          <w:r>
            <w:rPr>
              <w:b w:val="0"/>
              <w:bCs w:val="0"/>
            </w:rPr>
            <w:fldChar w:fldCharType="separate"/>
          </w:r>
          <w:r>
            <w:rPr>
              <w:b w:val="0"/>
              <w:bCs w:val="0"/>
            </w:rPr>
            <w:t>7</w:t>
          </w:r>
          <w:r>
            <w:rPr>
              <w:b w:val="0"/>
              <w:bCs w:val="0"/>
            </w:rPr>
            <w:fldChar w:fldCharType="end"/>
          </w:r>
          <w:r>
            <w:rPr>
              <w:rFonts w:hint="default" w:ascii="Times New Roman" w:hAnsi="Times New Roman" w:eastAsia="黑体" w:cs="Times New Roman"/>
              <w:b w:val="0"/>
              <w:bCs w:val="0"/>
              <w:color w:val="auto"/>
              <w:szCs w:val="52"/>
              <w:lang w:val="en-US" w:eastAsia="zh-CN"/>
            </w:rPr>
            <w:fldChar w:fldCharType="end"/>
          </w:r>
        </w:p>
        <w:p>
          <w:pPr>
            <w:pStyle w:val="19"/>
            <w:tabs>
              <w:tab w:val="right" w:leader="dot" w:pos="8306"/>
            </w:tabs>
            <w:rPr>
              <w:b/>
            </w:rPr>
          </w:pPr>
          <w:r>
            <w:rPr>
              <w:rFonts w:hint="default" w:ascii="Times New Roman" w:hAnsi="Times New Roman" w:eastAsia="黑体" w:cs="Times New Roman"/>
              <w:b/>
              <w:bCs/>
              <w:color w:val="auto"/>
              <w:szCs w:val="52"/>
              <w:lang w:val="en-US" w:eastAsia="zh-CN"/>
            </w:rPr>
            <w:fldChar w:fldCharType="begin"/>
          </w:r>
          <w:r>
            <w:rPr>
              <w:rFonts w:hint="default" w:ascii="Times New Roman" w:hAnsi="Times New Roman" w:eastAsia="黑体" w:cs="Times New Roman"/>
              <w:b/>
              <w:bCs/>
              <w:szCs w:val="52"/>
              <w:lang w:val="en-US" w:eastAsia="zh-CN"/>
            </w:rPr>
            <w:instrText xml:space="preserve"> HYPERLINK \l _Toc31530 </w:instrText>
          </w:r>
          <w:r>
            <w:rPr>
              <w:rFonts w:hint="default" w:ascii="Times New Roman" w:hAnsi="Times New Roman" w:eastAsia="黑体" w:cs="Times New Roman"/>
              <w:b/>
              <w:bCs/>
              <w:szCs w:val="52"/>
              <w:lang w:val="en-US" w:eastAsia="zh-CN"/>
            </w:rPr>
            <w:fldChar w:fldCharType="separate"/>
          </w:r>
          <w:r>
            <w:rPr>
              <w:rFonts w:hint="eastAsia" w:asciiTheme="majorEastAsia" w:hAnsiTheme="majorEastAsia" w:eastAsiaTheme="majorEastAsia" w:cstheme="majorEastAsia"/>
              <w:b/>
              <w:bCs/>
              <w:color w:val="auto"/>
              <w:kern w:val="2"/>
              <w:sz w:val="32"/>
              <w:szCs w:val="32"/>
              <w:shd w:val="clear" w:color="auto" w:fill="FFFFFF"/>
              <w:lang w:val="en-US" w:eastAsia="zh-CN" w:bidi="ar-SA"/>
            </w:rPr>
            <w:t>直面问题，反思提升</w:t>
          </w:r>
          <w:r>
            <w:rPr>
              <w:b/>
            </w:rPr>
            <w:tab/>
          </w:r>
          <w:r>
            <w:rPr>
              <w:b/>
            </w:rPr>
            <w:fldChar w:fldCharType="begin"/>
          </w:r>
          <w:r>
            <w:rPr>
              <w:b/>
            </w:rPr>
            <w:instrText xml:space="preserve"> PAGEREF _Toc31530 \h </w:instrText>
          </w:r>
          <w:r>
            <w:rPr>
              <w:b/>
            </w:rPr>
            <w:fldChar w:fldCharType="separate"/>
          </w:r>
          <w:r>
            <w:rPr>
              <w:b/>
            </w:rPr>
            <w:t>10</w:t>
          </w:r>
          <w:r>
            <w:rPr>
              <w:b/>
            </w:rPr>
            <w:fldChar w:fldCharType="end"/>
          </w:r>
          <w:r>
            <w:rPr>
              <w:rFonts w:hint="default" w:ascii="Times New Roman" w:hAnsi="Times New Roman" w:eastAsia="黑体" w:cs="Times New Roman"/>
              <w:b/>
              <w:bCs/>
              <w:color w:val="auto"/>
              <w:szCs w:val="52"/>
              <w:lang w:val="en-US" w:eastAsia="zh-CN"/>
            </w:rPr>
            <w:fldChar w:fldCharType="end"/>
          </w:r>
        </w:p>
        <w:p>
          <w:pPr>
            <w:pStyle w:val="20"/>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_Toc21848 </w:instrText>
          </w:r>
          <w:r>
            <w:rPr>
              <w:rFonts w:hint="default" w:ascii="Times New Roman" w:hAnsi="Times New Roman" w:eastAsia="黑体" w:cs="Times New Roman"/>
              <w:bCs/>
              <w:szCs w:val="52"/>
              <w:lang w:val="en-US" w:eastAsia="zh-CN"/>
            </w:rPr>
            <w:fldChar w:fldCharType="separate"/>
          </w:r>
          <w:r>
            <w:rPr>
              <w:rFonts w:hint="eastAsia"/>
            </w:rPr>
            <w:t>复习课《平面向量的概念及其线性运算》教学反思</w:t>
          </w:r>
          <w:r>
            <w:tab/>
          </w:r>
          <w:r>
            <w:fldChar w:fldCharType="begin"/>
          </w:r>
          <w:r>
            <w:instrText xml:space="preserve"> PAGEREF _Toc21848 \h </w:instrText>
          </w:r>
          <w:r>
            <w:fldChar w:fldCharType="separate"/>
          </w:r>
          <w:r>
            <w:t>10</w:t>
          </w:r>
          <w:r>
            <w:fldChar w:fldCharType="end"/>
          </w:r>
          <w:r>
            <w:rPr>
              <w:rFonts w:hint="default" w:ascii="Times New Roman" w:hAnsi="Times New Roman" w:eastAsia="黑体" w:cs="Times New Roman"/>
              <w:bCs/>
              <w:color w:val="auto"/>
              <w:szCs w:val="52"/>
              <w:lang w:val="en-US" w:eastAsia="zh-CN"/>
            </w:rPr>
            <w:fldChar w:fldCharType="end"/>
          </w:r>
        </w:p>
        <w:p>
          <w:pPr>
            <w:pStyle w:val="20"/>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_Toc17409 </w:instrText>
          </w:r>
          <w:r>
            <w:rPr>
              <w:rFonts w:hint="default" w:ascii="Times New Roman" w:hAnsi="Times New Roman" w:eastAsia="黑体" w:cs="Times New Roman"/>
              <w:bCs/>
              <w:szCs w:val="52"/>
              <w:lang w:val="en-US" w:eastAsia="zh-CN"/>
            </w:rPr>
            <w:fldChar w:fldCharType="separate"/>
          </w:r>
          <w:r>
            <w:rPr>
              <w:rFonts w:hint="eastAsia"/>
            </w:rPr>
            <w:t>复习课《正余弦定理》教学反思</w:t>
          </w:r>
          <w:r>
            <w:tab/>
          </w:r>
          <w:r>
            <w:fldChar w:fldCharType="begin"/>
          </w:r>
          <w:r>
            <w:instrText xml:space="preserve"> PAGEREF _Toc17409 \h </w:instrText>
          </w:r>
          <w:r>
            <w:fldChar w:fldCharType="separate"/>
          </w:r>
          <w:r>
            <w:t>12</w:t>
          </w:r>
          <w:r>
            <w:fldChar w:fldCharType="end"/>
          </w:r>
          <w:r>
            <w:rPr>
              <w:rFonts w:hint="default" w:ascii="Times New Roman" w:hAnsi="Times New Roman" w:eastAsia="黑体" w:cs="Times New Roman"/>
              <w:bCs/>
              <w:color w:val="auto"/>
              <w:szCs w:val="52"/>
              <w:lang w:val="en-US" w:eastAsia="zh-CN"/>
            </w:rPr>
            <w:fldChar w:fldCharType="end"/>
          </w:r>
        </w:p>
        <w:p>
          <w:pPr>
            <w:pStyle w:val="20"/>
            <w:tabs>
              <w:tab w:val="right" w:leader="dot" w:pos="8306"/>
            </w:tabs>
          </w:pPr>
          <w:r>
            <w:rPr>
              <w:rFonts w:hint="default" w:ascii="Times New Roman" w:hAnsi="Times New Roman" w:eastAsia="黑体" w:cs="Times New Roman"/>
              <w:bCs/>
              <w:color w:val="auto"/>
              <w:szCs w:val="52"/>
              <w:lang w:val="en-US" w:eastAsia="zh-CN"/>
            </w:rPr>
            <w:fldChar w:fldCharType="begin"/>
          </w:r>
          <w:r>
            <w:rPr>
              <w:rFonts w:hint="default" w:ascii="Times New Roman" w:hAnsi="Times New Roman" w:eastAsia="黑体" w:cs="Times New Roman"/>
              <w:bCs/>
              <w:szCs w:val="52"/>
              <w:lang w:val="en-US" w:eastAsia="zh-CN"/>
            </w:rPr>
            <w:instrText xml:space="preserve"> HYPERLINK \l _Toc1181 </w:instrText>
          </w:r>
          <w:r>
            <w:rPr>
              <w:rFonts w:hint="default" w:ascii="Times New Roman" w:hAnsi="Times New Roman" w:eastAsia="黑体" w:cs="Times New Roman"/>
              <w:bCs/>
              <w:szCs w:val="52"/>
              <w:lang w:val="en-US" w:eastAsia="zh-CN"/>
            </w:rPr>
            <w:fldChar w:fldCharType="separate"/>
          </w:r>
          <w:r>
            <w:rPr>
              <w:rFonts w:hint="eastAsia"/>
            </w:rPr>
            <w:t>复习课《向量的数量积》教学反思</w:t>
          </w:r>
          <w:r>
            <w:tab/>
          </w:r>
          <w:r>
            <w:fldChar w:fldCharType="begin"/>
          </w:r>
          <w:r>
            <w:instrText xml:space="preserve"> PAGEREF _Toc1181 \h </w:instrText>
          </w:r>
          <w:r>
            <w:fldChar w:fldCharType="separate"/>
          </w:r>
          <w:r>
            <w:t>14</w:t>
          </w:r>
          <w:r>
            <w:fldChar w:fldCharType="end"/>
          </w:r>
          <w:r>
            <w:rPr>
              <w:rFonts w:hint="default" w:ascii="Times New Roman" w:hAnsi="Times New Roman" w:eastAsia="黑体" w:cs="Times New Roman"/>
              <w:bCs/>
              <w:color w:val="auto"/>
              <w:szCs w:val="52"/>
              <w:lang w:val="en-US" w:eastAsia="zh-CN"/>
            </w:rPr>
            <w:fldChar w:fldCharType="end"/>
          </w:r>
        </w:p>
        <w:p>
          <w:pPr>
            <w:pStyle w:val="19"/>
            <w:tabs>
              <w:tab w:val="right" w:leader="dot" w:pos="8306"/>
            </w:tabs>
            <w:rPr>
              <w:b/>
            </w:rPr>
          </w:pPr>
          <w:r>
            <w:rPr>
              <w:rFonts w:hint="default" w:ascii="Times New Roman" w:hAnsi="Times New Roman" w:eastAsia="黑体" w:cs="Times New Roman"/>
              <w:b/>
              <w:bCs/>
              <w:color w:val="auto"/>
              <w:szCs w:val="52"/>
              <w:lang w:val="en-US" w:eastAsia="zh-CN"/>
            </w:rPr>
            <w:fldChar w:fldCharType="begin"/>
          </w:r>
          <w:r>
            <w:rPr>
              <w:rFonts w:hint="default" w:ascii="Times New Roman" w:hAnsi="Times New Roman" w:eastAsia="黑体" w:cs="Times New Roman"/>
              <w:b/>
              <w:bCs/>
              <w:szCs w:val="52"/>
              <w:lang w:val="en-US" w:eastAsia="zh-CN"/>
            </w:rPr>
            <w:instrText xml:space="preserve"> HYPERLINK \l _Toc20598 </w:instrText>
          </w:r>
          <w:r>
            <w:rPr>
              <w:rFonts w:hint="default" w:ascii="Times New Roman" w:hAnsi="Times New Roman" w:eastAsia="黑体" w:cs="Times New Roman"/>
              <w:b/>
              <w:bCs/>
              <w:szCs w:val="52"/>
              <w:lang w:val="en-US" w:eastAsia="zh-CN"/>
            </w:rPr>
            <w:fldChar w:fldCharType="separate"/>
          </w:r>
          <w:r>
            <w:rPr>
              <w:rFonts w:hint="eastAsia" w:asciiTheme="majorEastAsia" w:hAnsiTheme="majorEastAsia" w:eastAsiaTheme="majorEastAsia" w:cstheme="majorEastAsia"/>
              <w:b/>
              <w:bCs/>
              <w:color w:val="auto"/>
              <w:kern w:val="2"/>
              <w:sz w:val="32"/>
              <w:szCs w:val="32"/>
              <w:shd w:val="clear" w:color="auto" w:fill="FFFFFF"/>
              <w:lang w:val="en-US" w:eastAsia="zh-CN" w:bidi="ar-SA"/>
            </w:rPr>
            <w:t>职业规划，踏实进取</w:t>
          </w:r>
          <w:r>
            <w:rPr>
              <w:b/>
            </w:rPr>
            <w:tab/>
          </w:r>
          <w:r>
            <w:rPr>
              <w:b/>
            </w:rPr>
            <w:fldChar w:fldCharType="begin"/>
          </w:r>
          <w:r>
            <w:rPr>
              <w:b/>
            </w:rPr>
            <w:instrText xml:space="preserve"> PAGEREF _Toc20598 \h </w:instrText>
          </w:r>
          <w:r>
            <w:rPr>
              <w:b/>
            </w:rPr>
            <w:fldChar w:fldCharType="separate"/>
          </w:r>
          <w:r>
            <w:rPr>
              <w:b/>
            </w:rPr>
            <w:t>17</w:t>
          </w:r>
          <w:r>
            <w:rPr>
              <w:b/>
            </w:rPr>
            <w:fldChar w:fldCharType="end"/>
          </w:r>
          <w:r>
            <w:rPr>
              <w:rFonts w:hint="default" w:ascii="Times New Roman" w:hAnsi="Times New Roman" w:eastAsia="黑体" w:cs="Times New Roman"/>
              <w:b/>
              <w:bCs/>
              <w:color w:val="auto"/>
              <w:szCs w:val="52"/>
              <w:lang w:val="en-US" w:eastAsia="zh-CN"/>
            </w:rPr>
            <w:fldChar w:fldCharType="end"/>
          </w:r>
        </w:p>
        <w:p>
          <w:pPr>
            <w:pStyle w:val="2"/>
            <w:ind w:firstLine="1124" w:firstLineChars="400"/>
            <w:jc w:val="both"/>
            <w:rPr>
              <w:rFonts w:hint="default" w:ascii="Times New Roman" w:hAnsi="Times New Roman" w:eastAsia="黑体" w:cs="Times New Roman"/>
              <w:bCs/>
              <w:color w:val="auto"/>
              <w:sz w:val="52"/>
              <w:szCs w:val="52"/>
              <w:lang w:val="en-US" w:eastAsia="zh-CN"/>
            </w:rPr>
          </w:pPr>
          <w:r>
            <w:rPr>
              <w:rFonts w:hint="default" w:ascii="Times New Roman" w:hAnsi="Times New Roman" w:eastAsia="黑体" w:cs="Times New Roman"/>
              <w:b/>
              <w:bCs/>
              <w:color w:val="auto"/>
              <w:szCs w:val="52"/>
              <w:lang w:val="en-US" w:eastAsia="zh-CN"/>
            </w:rPr>
            <w:fldChar w:fldCharType="end"/>
          </w:r>
        </w:p>
      </w:sdtContent>
    </w:sdt>
    <w:p>
      <w:pPr>
        <w:rPr>
          <w:rFonts w:hint="eastAsia" w:asciiTheme="majorEastAsia" w:hAnsiTheme="majorEastAsia" w:eastAsiaTheme="majorEastAsia" w:cstheme="majorEastAsia"/>
          <w:b/>
          <w:sz w:val="44"/>
          <w:szCs w:val="44"/>
          <w:shd w:val="clear" w:color="auto" w:fill="FFFFFF"/>
          <w:lang w:val="en-US" w:eastAsia="zh-CN"/>
        </w:rPr>
      </w:pPr>
      <w:bookmarkStart w:id="0" w:name="_Toc14488"/>
      <w:bookmarkStart w:id="1" w:name="_Toc7415"/>
      <w:bookmarkStart w:id="2" w:name="_Toc8271"/>
      <w:r>
        <w:rPr>
          <w:rFonts w:hint="eastAsia" w:asciiTheme="majorEastAsia" w:hAnsiTheme="majorEastAsia" w:eastAsiaTheme="majorEastAsia" w:cstheme="majorEastAsia"/>
          <w:b/>
          <w:sz w:val="44"/>
          <w:szCs w:val="44"/>
          <w:shd w:val="clear" w:color="auto" w:fill="FFFFFF"/>
          <w:lang w:val="en-US" w:eastAsia="zh-CN"/>
        </w:rPr>
        <w:br w:type="page"/>
      </w:r>
    </w:p>
    <w:p>
      <w:pPr>
        <w:shd w:val="clear" w:color="auto" w:fill="FFFFFF"/>
        <w:adjustRightInd/>
        <w:snapToGrid/>
        <w:spacing w:after="0" w:line="380" w:lineRule="atLeast"/>
        <w:jc w:val="center"/>
        <w:outlineLvl w:val="0"/>
        <w:rPr>
          <w:rFonts w:hint="default" w:eastAsiaTheme="majorEastAsia"/>
          <w:lang w:val="en-US" w:eastAsia="zh-CN"/>
        </w:rPr>
      </w:pPr>
      <w:bookmarkStart w:id="3" w:name="_Toc21913"/>
      <w:r>
        <w:rPr>
          <w:rFonts w:hint="eastAsia" w:asciiTheme="majorEastAsia" w:hAnsiTheme="majorEastAsia" w:eastAsiaTheme="majorEastAsia" w:cstheme="majorEastAsia"/>
          <w:b/>
          <w:sz w:val="44"/>
          <w:szCs w:val="44"/>
          <w:shd w:val="clear" w:color="auto" w:fill="FFFFFF"/>
          <w:lang w:val="en-US" w:eastAsia="zh-CN"/>
        </w:rPr>
        <w:t>单丝不成线</w:t>
      </w:r>
      <w:r>
        <w:rPr>
          <w:rFonts w:hint="eastAsia" w:asciiTheme="majorEastAsia" w:hAnsiTheme="majorEastAsia" w:eastAsiaTheme="majorEastAsia" w:cstheme="majorEastAsia"/>
          <w:b/>
          <w:sz w:val="44"/>
          <w:szCs w:val="44"/>
          <w:shd w:val="clear" w:color="auto" w:fill="FFFFFF"/>
        </w:rPr>
        <w:t>，</w:t>
      </w:r>
      <w:bookmarkEnd w:id="0"/>
      <w:bookmarkEnd w:id="1"/>
      <w:r>
        <w:rPr>
          <w:rFonts w:hint="eastAsia" w:asciiTheme="majorEastAsia" w:hAnsiTheme="majorEastAsia" w:eastAsiaTheme="majorEastAsia" w:cstheme="majorEastAsia"/>
          <w:b/>
          <w:sz w:val="44"/>
          <w:szCs w:val="44"/>
          <w:shd w:val="clear" w:color="auto" w:fill="FFFFFF"/>
          <w:lang w:val="en-US" w:eastAsia="zh-CN"/>
        </w:rPr>
        <w:t>独木不成林</w:t>
      </w:r>
      <w:bookmarkEnd w:id="2"/>
      <w:bookmarkEnd w:id="3"/>
    </w:p>
    <w:p>
      <w:pPr>
        <w:shd w:val="clear" w:color="auto" w:fill="FFFFFF"/>
        <w:adjustRightInd/>
        <w:snapToGrid/>
        <w:spacing w:after="0" w:line="380" w:lineRule="atLeast"/>
        <w:jc w:val="center"/>
        <w:outlineLvl w:val="0"/>
        <w:rPr>
          <w:rFonts w:ascii="Arial" w:hAnsi="Arial" w:eastAsia="宋体" w:cs="Arial"/>
          <w:b/>
          <w:bCs/>
          <w:color w:val="191919"/>
          <w:kern w:val="36"/>
          <w:sz w:val="32"/>
          <w:szCs w:val="32"/>
        </w:rPr>
      </w:pPr>
      <w:bookmarkStart w:id="4" w:name="_Toc32346"/>
      <w:bookmarkStart w:id="5" w:name="_Toc19890"/>
      <w:bookmarkStart w:id="6" w:name="_Toc21463"/>
      <w:r>
        <w:rPr>
          <w:rFonts w:hint="eastAsia" w:ascii="Arial" w:hAnsi="Arial" w:cs="Arial"/>
          <w:b/>
          <w:bCs/>
          <w:color w:val="191919"/>
          <w:kern w:val="36"/>
          <w:sz w:val="32"/>
          <w:szCs w:val="32"/>
          <w:lang w:val="en-US" w:eastAsia="zh-CN"/>
        </w:rPr>
        <w:t>开展深度学习</w:t>
      </w:r>
      <w:r>
        <w:rPr>
          <w:rFonts w:ascii="Arial" w:hAnsi="Arial" w:eastAsia="宋体" w:cs="Arial"/>
          <w:b/>
          <w:bCs/>
          <w:color w:val="191919"/>
          <w:kern w:val="36"/>
          <w:sz w:val="32"/>
          <w:szCs w:val="32"/>
        </w:rPr>
        <w:t>—</w:t>
      </w:r>
      <w:r>
        <w:rPr>
          <w:rFonts w:hint="eastAsia" w:ascii="Arial" w:hAnsi="Arial" w:eastAsia="宋体" w:cs="Arial"/>
          <w:b/>
          <w:bCs/>
          <w:color w:val="191919"/>
          <w:kern w:val="36"/>
          <w:sz w:val="32"/>
          <w:szCs w:val="32"/>
        </w:rPr>
        <w:t>李中军</w:t>
      </w:r>
      <w:r>
        <w:rPr>
          <w:rFonts w:ascii="Arial" w:hAnsi="Arial" w:eastAsia="宋体" w:cs="Arial"/>
          <w:b/>
          <w:bCs/>
          <w:color w:val="191919"/>
          <w:kern w:val="36"/>
          <w:sz w:val="32"/>
          <w:szCs w:val="32"/>
        </w:rPr>
        <w:t>名师工作室</w:t>
      </w:r>
      <w:bookmarkEnd w:id="4"/>
      <w:r>
        <w:rPr>
          <w:rFonts w:hint="eastAsia" w:ascii="Arial" w:hAnsi="Arial" w:eastAsia="宋体" w:cs="Arial"/>
          <w:b/>
          <w:bCs/>
          <w:color w:val="191919"/>
          <w:kern w:val="36"/>
          <w:sz w:val="32"/>
          <w:szCs w:val="32"/>
        </w:rPr>
        <w:t>研讨活动</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720"/>
        <w:textAlignment w:val="auto"/>
        <w:rPr>
          <w:rFonts w:asciiTheme="minorEastAsia" w:hAnsiTheme="minorEastAsia" w:eastAsiaTheme="minorEastAsia"/>
          <w:b w:val="0"/>
          <w:bCs w:val="0"/>
          <w:sz w:val="24"/>
          <w:szCs w:val="24"/>
          <w:shd w:val="clear" w:color="auto" w:fill="FFFFFF"/>
        </w:rPr>
      </w:pPr>
      <w:r>
        <w:rPr>
          <w:rStyle w:val="14"/>
          <w:rFonts w:cs="Arial" w:asciiTheme="minorEastAsia" w:hAnsiTheme="minorEastAsia" w:eastAsiaTheme="minorEastAsia"/>
          <w:b w:val="0"/>
          <w:bCs w:val="0"/>
          <w:sz w:val="24"/>
          <w:szCs w:val="24"/>
          <w:shd w:val="clear" w:color="auto" w:fill="FFFFFF"/>
        </w:rPr>
        <w:t>20</w:t>
      </w:r>
      <w:r>
        <w:rPr>
          <w:rStyle w:val="14"/>
          <w:rFonts w:hint="eastAsia" w:cs="Arial" w:asciiTheme="minorEastAsia" w:hAnsiTheme="minorEastAsia" w:eastAsiaTheme="minorEastAsia"/>
          <w:b w:val="0"/>
          <w:bCs w:val="0"/>
          <w:sz w:val="24"/>
          <w:szCs w:val="24"/>
          <w:shd w:val="clear" w:color="auto" w:fill="FFFFFF"/>
        </w:rPr>
        <w:t>21</w:t>
      </w:r>
      <w:r>
        <w:rPr>
          <w:rStyle w:val="14"/>
          <w:rFonts w:cs="Arial" w:asciiTheme="minorEastAsia" w:hAnsiTheme="minorEastAsia" w:eastAsiaTheme="minorEastAsia"/>
          <w:b w:val="0"/>
          <w:bCs w:val="0"/>
          <w:sz w:val="24"/>
          <w:szCs w:val="24"/>
          <w:shd w:val="clear" w:color="auto" w:fill="FFFFFF"/>
        </w:rPr>
        <w:t>年</w:t>
      </w:r>
      <w:r>
        <w:rPr>
          <w:rStyle w:val="14"/>
          <w:rFonts w:hint="eastAsia" w:cs="Arial" w:asciiTheme="minorEastAsia" w:hAnsiTheme="minorEastAsia" w:eastAsiaTheme="minorEastAsia"/>
          <w:b w:val="0"/>
          <w:bCs w:val="0"/>
          <w:sz w:val="24"/>
          <w:szCs w:val="24"/>
          <w:shd w:val="clear" w:color="auto" w:fill="FFFFFF"/>
          <w:lang w:val="en-US" w:eastAsia="zh-CN"/>
        </w:rPr>
        <w:t>10</w:t>
      </w:r>
      <w:r>
        <w:rPr>
          <w:rStyle w:val="14"/>
          <w:rFonts w:cs="Arial" w:asciiTheme="minorEastAsia" w:hAnsiTheme="minorEastAsia" w:eastAsiaTheme="minorEastAsia"/>
          <w:b w:val="0"/>
          <w:bCs w:val="0"/>
          <w:sz w:val="24"/>
          <w:szCs w:val="24"/>
          <w:shd w:val="clear" w:color="auto" w:fill="FFFFFF"/>
        </w:rPr>
        <w:t>月</w:t>
      </w:r>
      <w:r>
        <w:rPr>
          <w:rStyle w:val="14"/>
          <w:rFonts w:hint="eastAsia" w:cs="Arial" w:asciiTheme="minorEastAsia" w:hAnsiTheme="minorEastAsia" w:eastAsiaTheme="minorEastAsia"/>
          <w:b w:val="0"/>
          <w:bCs w:val="0"/>
          <w:sz w:val="24"/>
          <w:szCs w:val="24"/>
          <w:shd w:val="clear" w:color="auto" w:fill="FFFFFF"/>
          <w:lang w:val="en-US" w:eastAsia="zh-CN"/>
        </w:rPr>
        <w:t>11</w:t>
      </w:r>
      <w:r>
        <w:rPr>
          <w:rStyle w:val="14"/>
          <w:rFonts w:cs="Arial" w:asciiTheme="minorEastAsia" w:hAnsiTheme="minorEastAsia" w:eastAsiaTheme="minorEastAsia"/>
          <w:b w:val="0"/>
          <w:bCs w:val="0"/>
          <w:sz w:val="24"/>
          <w:szCs w:val="24"/>
          <w:shd w:val="clear" w:color="auto" w:fill="FFFFFF"/>
        </w:rPr>
        <w:t>日</w:t>
      </w:r>
      <w:r>
        <w:rPr>
          <w:rStyle w:val="14"/>
          <w:rFonts w:hint="eastAsia" w:cs="Arial" w:asciiTheme="minorEastAsia" w:hAnsiTheme="minorEastAsia" w:eastAsiaTheme="minorEastAsia"/>
          <w:b w:val="0"/>
          <w:bCs w:val="0"/>
          <w:sz w:val="24"/>
          <w:szCs w:val="24"/>
          <w:shd w:val="clear" w:color="auto" w:fill="FFFFFF"/>
          <w:lang w:val="en-US" w:eastAsia="zh-CN"/>
        </w:rPr>
        <w:t>下午</w:t>
      </w:r>
      <w:r>
        <w:rPr>
          <w:rStyle w:val="14"/>
          <w:rFonts w:cs="Arial" w:asciiTheme="minorEastAsia" w:hAnsiTheme="minorEastAsia" w:eastAsiaTheme="minorEastAsia"/>
          <w:b w:val="0"/>
          <w:bCs w:val="0"/>
          <w:sz w:val="24"/>
          <w:szCs w:val="24"/>
          <w:shd w:val="clear" w:color="auto" w:fill="FFFFFF"/>
        </w:rPr>
        <w:t>，</w:t>
      </w:r>
      <w:r>
        <w:rPr>
          <w:rStyle w:val="14"/>
          <w:rFonts w:hint="eastAsia" w:cs="Arial" w:asciiTheme="minorEastAsia" w:hAnsiTheme="minorEastAsia" w:eastAsiaTheme="minorEastAsia"/>
          <w:b w:val="0"/>
          <w:bCs w:val="0"/>
          <w:sz w:val="24"/>
          <w:szCs w:val="24"/>
          <w:shd w:val="clear" w:color="auto" w:fill="FFFFFF"/>
        </w:rPr>
        <w:t>四川</w:t>
      </w:r>
      <w:r>
        <w:rPr>
          <w:rStyle w:val="14"/>
          <w:rFonts w:cs="Arial" w:asciiTheme="minorEastAsia" w:hAnsiTheme="minorEastAsia" w:eastAsiaTheme="minorEastAsia"/>
          <w:b w:val="0"/>
          <w:bCs w:val="0"/>
          <w:sz w:val="24"/>
          <w:szCs w:val="24"/>
          <w:shd w:val="clear" w:color="auto" w:fill="FFFFFF"/>
        </w:rPr>
        <w:t>省</w:t>
      </w:r>
      <w:r>
        <w:rPr>
          <w:rStyle w:val="14"/>
          <w:rFonts w:hint="eastAsia" w:cs="Arial" w:asciiTheme="minorEastAsia" w:hAnsiTheme="minorEastAsia" w:eastAsiaTheme="minorEastAsia"/>
          <w:b w:val="0"/>
          <w:bCs w:val="0"/>
          <w:sz w:val="24"/>
          <w:szCs w:val="24"/>
          <w:shd w:val="clear" w:color="auto" w:fill="FFFFFF"/>
        </w:rPr>
        <w:t>成都市双流区李中军</w:t>
      </w:r>
      <w:r>
        <w:rPr>
          <w:rStyle w:val="14"/>
          <w:rFonts w:cs="Arial" w:asciiTheme="minorEastAsia" w:hAnsiTheme="minorEastAsia" w:eastAsiaTheme="minorEastAsia"/>
          <w:b w:val="0"/>
          <w:bCs w:val="0"/>
          <w:sz w:val="24"/>
          <w:szCs w:val="24"/>
          <w:shd w:val="clear" w:color="auto" w:fill="FFFFFF"/>
        </w:rPr>
        <w:t>名师工作室</w:t>
      </w:r>
      <w:r>
        <w:rPr>
          <w:rStyle w:val="14"/>
          <w:rFonts w:hint="eastAsia" w:cs="Arial" w:asciiTheme="minorEastAsia" w:hAnsiTheme="minorEastAsia" w:eastAsiaTheme="minorEastAsia"/>
          <w:b w:val="0"/>
          <w:bCs w:val="0"/>
          <w:sz w:val="24"/>
          <w:szCs w:val="24"/>
          <w:shd w:val="clear" w:color="auto" w:fill="FFFFFF"/>
          <w:lang w:val="en-US" w:eastAsia="zh-CN"/>
        </w:rPr>
        <w:t>研讨活动</w:t>
      </w:r>
      <w:r>
        <w:rPr>
          <w:rStyle w:val="14"/>
          <w:rFonts w:cs="Arial" w:asciiTheme="minorEastAsia" w:hAnsiTheme="minorEastAsia" w:eastAsiaTheme="minorEastAsia"/>
          <w:b w:val="0"/>
          <w:bCs w:val="0"/>
          <w:sz w:val="24"/>
          <w:szCs w:val="24"/>
          <w:shd w:val="clear" w:color="auto" w:fill="FFFFFF"/>
        </w:rPr>
        <w:t>在</w:t>
      </w:r>
      <w:r>
        <w:rPr>
          <w:rStyle w:val="14"/>
          <w:rFonts w:hint="eastAsia" w:cs="Arial" w:asciiTheme="minorEastAsia" w:hAnsiTheme="minorEastAsia" w:eastAsiaTheme="minorEastAsia"/>
          <w:b w:val="0"/>
          <w:bCs w:val="0"/>
          <w:kern w:val="2"/>
          <w:sz w:val="24"/>
          <w:szCs w:val="24"/>
          <w:shd w:val="clear" w:color="auto" w:fill="FFFFFF"/>
          <w:lang w:val="en-US" w:eastAsia="zh-CN"/>
        </w:rPr>
        <w:t>蛟龙五星初级中学</w:t>
      </w:r>
      <w:r>
        <w:rPr>
          <w:rStyle w:val="14"/>
          <w:rFonts w:cs="Arial" w:asciiTheme="minorEastAsia" w:hAnsiTheme="minorEastAsia" w:eastAsiaTheme="minorEastAsia"/>
          <w:b w:val="0"/>
          <w:bCs w:val="0"/>
          <w:sz w:val="24"/>
          <w:szCs w:val="24"/>
          <w:shd w:val="clear" w:color="auto" w:fill="FFFFFF"/>
        </w:rPr>
        <w:t>举行。参与本次</w:t>
      </w:r>
      <w:r>
        <w:rPr>
          <w:rStyle w:val="14"/>
          <w:rFonts w:hint="eastAsia" w:cs="Arial" w:asciiTheme="minorEastAsia" w:hAnsiTheme="minorEastAsia" w:eastAsiaTheme="minorEastAsia"/>
          <w:b w:val="0"/>
          <w:bCs w:val="0"/>
          <w:sz w:val="24"/>
          <w:szCs w:val="24"/>
          <w:shd w:val="clear" w:color="auto" w:fill="FFFFFF"/>
          <w:lang w:val="en-US" w:eastAsia="zh-CN"/>
        </w:rPr>
        <w:t>研讨活动</w:t>
      </w:r>
      <w:r>
        <w:rPr>
          <w:rStyle w:val="14"/>
          <w:rFonts w:cs="Arial" w:asciiTheme="minorEastAsia" w:hAnsiTheme="minorEastAsia" w:eastAsiaTheme="minorEastAsia"/>
          <w:b w:val="0"/>
          <w:bCs w:val="0"/>
          <w:sz w:val="24"/>
          <w:szCs w:val="24"/>
          <w:shd w:val="clear" w:color="auto" w:fill="FFFFFF"/>
        </w:rPr>
        <w:t>的领导和专家有:</w:t>
      </w:r>
      <w:r>
        <w:rPr>
          <w:rStyle w:val="14"/>
          <w:rFonts w:hint="eastAsia" w:cs="Arial" w:asciiTheme="minorEastAsia" w:hAnsiTheme="minorEastAsia" w:eastAsiaTheme="minorEastAsia"/>
          <w:b w:val="0"/>
          <w:bCs w:val="0"/>
          <w:sz w:val="24"/>
          <w:szCs w:val="24"/>
          <w:shd w:val="clear" w:color="auto" w:fill="FFFFFF"/>
          <w:lang w:val="en-US" w:eastAsia="zh-CN"/>
        </w:rPr>
        <w:t>西藏日喀则第三高级中学的陈主任</w:t>
      </w:r>
      <w:r>
        <w:rPr>
          <w:rStyle w:val="14"/>
          <w:rFonts w:hint="eastAsia" w:cs="Arial" w:asciiTheme="minorEastAsia" w:hAnsiTheme="minorEastAsia" w:eastAsiaTheme="minorEastAsia"/>
          <w:b w:val="0"/>
          <w:bCs w:val="0"/>
          <w:sz w:val="24"/>
          <w:szCs w:val="24"/>
          <w:shd w:val="clear" w:color="auto" w:fill="FFFFFF"/>
        </w:rPr>
        <w:t>，</w:t>
      </w:r>
      <w:r>
        <w:rPr>
          <w:rStyle w:val="14"/>
          <w:rFonts w:hint="eastAsia" w:cs="Arial" w:asciiTheme="minorEastAsia" w:hAnsiTheme="minorEastAsia" w:eastAsiaTheme="minorEastAsia"/>
          <w:b w:val="0"/>
          <w:bCs w:val="0"/>
          <w:kern w:val="2"/>
          <w:sz w:val="24"/>
          <w:szCs w:val="24"/>
          <w:shd w:val="clear" w:color="auto" w:fill="FFFFFF"/>
          <w:lang w:val="en-US" w:eastAsia="zh-CN"/>
        </w:rPr>
        <w:t>蛟龙五星初级中学的校领导团队，</w:t>
      </w:r>
      <w:r>
        <w:rPr>
          <w:rStyle w:val="14"/>
          <w:rFonts w:hint="eastAsia" w:cs="Arial" w:asciiTheme="minorEastAsia" w:hAnsiTheme="minorEastAsia" w:eastAsiaTheme="minorEastAsia"/>
          <w:b w:val="0"/>
          <w:bCs w:val="0"/>
          <w:sz w:val="24"/>
          <w:szCs w:val="24"/>
          <w:shd w:val="clear" w:color="auto" w:fill="FFFFFF"/>
        </w:rPr>
        <w:t>成都市特级教师李中军老师以及工作室全体成员。</w:t>
      </w:r>
      <w:r>
        <w:rPr>
          <w:rStyle w:val="14"/>
          <w:rFonts w:hint="eastAsia" w:cs="Arial" w:asciiTheme="minorEastAsia" w:hAnsiTheme="minorEastAsia" w:eastAsiaTheme="minorEastAsia"/>
          <w:b w:val="0"/>
          <w:bCs w:val="0"/>
          <w:sz w:val="24"/>
          <w:szCs w:val="24"/>
          <w:shd w:val="clear" w:color="auto" w:fill="FFFFFF"/>
          <w:lang w:val="en-US" w:eastAsia="zh-CN"/>
        </w:rPr>
        <w:t>研讨活动</w:t>
      </w:r>
      <w:r>
        <w:rPr>
          <w:rStyle w:val="14"/>
          <w:rFonts w:cs="Arial" w:asciiTheme="minorEastAsia" w:hAnsiTheme="minorEastAsia" w:eastAsiaTheme="minorEastAsia"/>
          <w:b w:val="0"/>
          <w:bCs w:val="0"/>
          <w:sz w:val="24"/>
          <w:szCs w:val="24"/>
        </w:rPr>
        <w:t>由</w:t>
      </w:r>
      <w:r>
        <w:rPr>
          <w:rStyle w:val="14"/>
          <w:rFonts w:hint="eastAsia" w:cs="Arial" w:asciiTheme="minorEastAsia" w:hAnsiTheme="minorEastAsia" w:eastAsiaTheme="minorEastAsia"/>
          <w:b w:val="0"/>
          <w:bCs w:val="0"/>
          <w:sz w:val="24"/>
          <w:szCs w:val="24"/>
          <w:lang w:val="en-US" w:eastAsia="zh-CN"/>
        </w:rPr>
        <w:t>孟瑞</w:t>
      </w:r>
      <w:r>
        <w:rPr>
          <w:rStyle w:val="14"/>
          <w:rFonts w:hint="eastAsia" w:cs="Arial" w:asciiTheme="minorEastAsia" w:hAnsiTheme="minorEastAsia" w:eastAsiaTheme="minorEastAsia"/>
          <w:b w:val="0"/>
          <w:bCs w:val="0"/>
          <w:sz w:val="24"/>
          <w:szCs w:val="24"/>
        </w:rPr>
        <w:t>老师</w:t>
      </w:r>
      <w:r>
        <w:rPr>
          <w:rStyle w:val="14"/>
          <w:rFonts w:cs="Arial" w:asciiTheme="minorEastAsia" w:hAnsiTheme="minorEastAsia" w:eastAsiaTheme="minorEastAsia"/>
          <w:b w:val="0"/>
          <w:bCs w:val="0"/>
          <w:sz w:val="24"/>
          <w:szCs w:val="24"/>
        </w:rPr>
        <w:t>主持。</w:t>
      </w:r>
      <w:r>
        <w:rPr>
          <w:rFonts w:asciiTheme="minorEastAsia" w:hAnsiTheme="minorEastAsia" w:eastAsiaTheme="minorEastAsia"/>
          <w:b w:val="0"/>
          <w:bCs w:val="0"/>
          <w:sz w:val="24"/>
          <w:szCs w:val="24"/>
          <w:shd w:val="clear" w:color="auto" w:fill="FFFFFF"/>
        </w:rPr>
        <w:t>会议分为</w:t>
      </w:r>
      <w:r>
        <w:rPr>
          <w:rFonts w:hint="eastAsia" w:asciiTheme="minorEastAsia" w:hAnsiTheme="minorEastAsia" w:eastAsiaTheme="minorEastAsia"/>
          <w:b w:val="0"/>
          <w:bCs w:val="0"/>
          <w:sz w:val="24"/>
          <w:szCs w:val="24"/>
          <w:shd w:val="clear" w:color="auto" w:fill="FFFFFF"/>
          <w:lang w:val="en-US" w:eastAsia="zh-CN"/>
        </w:rPr>
        <w:t>五</w:t>
      </w:r>
      <w:r>
        <w:rPr>
          <w:rFonts w:asciiTheme="minorEastAsia" w:hAnsiTheme="minorEastAsia" w:eastAsiaTheme="minorEastAsia"/>
          <w:b w:val="0"/>
          <w:bCs w:val="0"/>
          <w:sz w:val="24"/>
          <w:szCs w:val="24"/>
          <w:shd w:val="clear" w:color="auto" w:fill="FFFFFF"/>
        </w:rPr>
        <w:t>项议程：</w:t>
      </w:r>
      <w:r>
        <w:rPr>
          <w:rStyle w:val="14"/>
          <w:rFonts w:hint="eastAsia" w:cs="Arial" w:asciiTheme="minorEastAsia" w:hAnsiTheme="minorEastAsia" w:eastAsiaTheme="minorEastAsia"/>
          <w:b w:val="0"/>
          <w:bCs w:val="0"/>
          <w:kern w:val="2"/>
          <w:sz w:val="24"/>
          <w:szCs w:val="24"/>
          <w:shd w:val="clear" w:color="auto" w:fill="FFFFFF"/>
          <w:lang w:val="en-US" w:eastAsia="zh-CN"/>
        </w:rPr>
        <w:t>蛟龙五星初级中学的罗祥</w:t>
      </w:r>
      <w:r>
        <w:rPr>
          <w:rStyle w:val="14"/>
          <w:rFonts w:hint="eastAsia" w:cs="Arial" w:asciiTheme="minorEastAsia" w:hAnsiTheme="minorEastAsia" w:eastAsiaTheme="minorEastAsia"/>
          <w:b w:val="0"/>
          <w:bCs w:val="0"/>
          <w:kern w:val="2"/>
          <w:sz w:val="24"/>
          <w:szCs w:val="24"/>
          <w:shd w:val="clear" w:color="auto" w:fill="FFFFFF"/>
          <w:lang w:eastAsia="zh-CN"/>
        </w:rPr>
        <w:t>老师</w:t>
      </w:r>
      <w:r>
        <w:rPr>
          <w:rStyle w:val="14"/>
          <w:rFonts w:hint="eastAsia" w:cs="Arial" w:asciiTheme="minorEastAsia" w:hAnsiTheme="minorEastAsia" w:eastAsiaTheme="minorEastAsia"/>
          <w:b w:val="0"/>
          <w:bCs w:val="0"/>
          <w:kern w:val="2"/>
          <w:sz w:val="24"/>
          <w:szCs w:val="24"/>
          <w:shd w:val="clear" w:color="auto" w:fill="FFFFFF"/>
          <w:lang w:val="en-US" w:eastAsia="zh-CN"/>
        </w:rPr>
        <w:t>做课例展示、工作室成员评课、</w:t>
      </w:r>
      <w:r>
        <w:rPr>
          <w:rStyle w:val="14"/>
          <w:rFonts w:hint="eastAsia" w:cs="Arial" w:asciiTheme="minorEastAsia" w:hAnsiTheme="minorEastAsia" w:eastAsiaTheme="minorEastAsia"/>
          <w:b w:val="0"/>
          <w:bCs w:val="0"/>
          <w:sz w:val="24"/>
          <w:szCs w:val="24"/>
          <w:shd w:val="clear" w:color="auto" w:fill="FFFFFF"/>
          <w:lang w:val="en-US" w:eastAsia="zh-CN"/>
        </w:rPr>
        <w:t>西藏日喀则第三高级中学的陈主任发言、</w:t>
      </w:r>
      <w:r>
        <w:rPr>
          <w:rStyle w:val="14"/>
          <w:rFonts w:hint="eastAsia" w:cs="Arial" w:asciiTheme="minorEastAsia" w:hAnsiTheme="minorEastAsia" w:eastAsiaTheme="minorEastAsia"/>
          <w:b w:val="0"/>
          <w:bCs w:val="0"/>
          <w:kern w:val="2"/>
          <w:sz w:val="24"/>
          <w:szCs w:val="24"/>
          <w:shd w:val="clear" w:color="auto" w:fill="FFFFFF"/>
          <w:lang w:val="en-US" w:eastAsia="zh-CN"/>
        </w:rPr>
        <w:t>蛟龙五星初级中学的校领导发言、</w:t>
      </w:r>
      <w:r>
        <w:rPr>
          <w:rFonts w:hint="eastAsia" w:asciiTheme="minorEastAsia" w:hAnsiTheme="minorEastAsia" w:eastAsiaTheme="minorEastAsia"/>
          <w:b w:val="0"/>
          <w:bCs w:val="0"/>
          <w:sz w:val="24"/>
          <w:szCs w:val="24"/>
          <w:shd w:val="clear" w:color="auto" w:fill="FFFFFF"/>
        </w:rPr>
        <w:t>李中军做专题讲座</w:t>
      </w:r>
      <w:r>
        <w:rPr>
          <w:rFonts w:asciiTheme="minorEastAsia" w:hAnsiTheme="minorEastAsia" w:eastAsiaTheme="minorEastAsia"/>
          <w:b w:val="0"/>
          <w:bCs w:val="0"/>
          <w:sz w:val="24"/>
          <w:szCs w:val="24"/>
          <w:shd w:val="clear" w:color="auto" w:fill="FFFFFF"/>
        </w:rPr>
        <w:t>。</w:t>
      </w:r>
    </w:p>
    <w:p>
      <w:pPr>
        <w:pStyle w:val="2"/>
        <w:jc w:val="both"/>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eastAsia="zh-CN"/>
        </w:rPr>
        <w:drawing>
          <wp:inline distT="0" distB="0" distL="114300" distR="114300">
            <wp:extent cx="3789045" cy="2842895"/>
            <wp:effectExtent l="0" t="0" r="1905" b="14605"/>
            <wp:docPr id="5" name="图片 1" descr="NYBPJLRL0{KC{4(Y305CJ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NYBPJLRL0{KC{4(Y305CJQ1"/>
                    <pic:cNvPicPr>
                      <a:picLocks noChangeAspect="1"/>
                    </pic:cNvPicPr>
                  </pic:nvPicPr>
                  <pic:blipFill>
                    <a:blip r:embed="rId6"/>
                    <a:stretch>
                      <a:fillRect/>
                    </a:stretch>
                  </pic:blipFill>
                  <pic:spPr>
                    <a:xfrm>
                      <a:off x="0" y="0"/>
                      <a:ext cx="3789045" cy="2842895"/>
                    </a:xfrm>
                    <a:prstGeom prst="rect">
                      <a:avLst/>
                    </a:prstGeom>
                    <a:noFill/>
                    <a:ln>
                      <a:noFill/>
                    </a:ln>
                  </pic:spPr>
                </pic:pic>
              </a:graphicData>
            </a:graphic>
          </wp:inline>
        </w:drawing>
      </w:r>
    </w:p>
    <w:p>
      <w:pPr>
        <w:pStyle w:val="6"/>
        <w:ind w:firstLine="1000" w:firstLineChars="500"/>
        <w:jc w:val="both"/>
        <w:rPr>
          <w:rFonts w:hint="eastAsia"/>
          <w:lang w:val="en-US" w:eastAsia="zh-CN"/>
        </w:rPr>
      </w:pPr>
      <w:r>
        <w:rPr>
          <w:rFonts w:hint="eastAsia"/>
          <w:lang w:val="en-US" w:eastAsia="zh-CN"/>
        </w:rPr>
        <w:t xml:space="preserve"> </w:t>
      </w:r>
      <w:r>
        <w:t xml:space="preserve">图 </w:t>
      </w:r>
      <w:r>
        <w:fldChar w:fldCharType="begin"/>
      </w:r>
      <w:r>
        <w:instrText xml:space="preserve"> SEQ 图 \* ARABIC </w:instrText>
      </w:r>
      <w:r>
        <w:fldChar w:fldCharType="separate"/>
      </w:r>
      <w:r>
        <w:t>1</w:t>
      </w:r>
      <w:r>
        <w:fldChar w:fldCharType="end"/>
      </w:r>
      <w:r>
        <w:rPr>
          <w:rFonts w:hint="eastAsia"/>
          <w:lang w:val="en-US" w:eastAsia="zh-CN"/>
        </w:rPr>
        <w:t xml:space="preserve"> 相关领导及李中军工作室全体成员参加李中军工作室研讨活动</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bookmarkStart w:id="7" w:name="_Toc29182"/>
      <w:bookmarkStart w:id="8" w:name="_Toc14667"/>
      <w:r>
        <w:rPr>
          <w:rStyle w:val="14"/>
          <w:rFonts w:hint="eastAsia" w:cs="Arial" w:asciiTheme="minorEastAsia" w:hAnsiTheme="minorEastAsia" w:eastAsiaTheme="minorEastAsia"/>
          <w:b w:val="0"/>
          <w:bCs w:val="0"/>
          <w:kern w:val="2"/>
          <w:sz w:val="24"/>
          <w:szCs w:val="24"/>
          <w:shd w:val="clear" w:color="auto" w:fill="FFFFFF"/>
          <w:lang w:eastAsia="zh-CN"/>
        </w:rPr>
        <w:t>研修活动的第一项是由</w:t>
      </w:r>
      <w:r>
        <w:rPr>
          <w:rStyle w:val="14"/>
          <w:rFonts w:hint="eastAsia" w:cs="Arial" w:asciiTheme="minorEastAsia" w:hAnsiTheme="minorEastAsia" w:eastAsiaTheme="minorEastAsia"/>
          <w:b w:val="0"/>
          <w:bCs w:val="0"/>
          <w:kern w:val="2"/>
          <w:sz w:val="24"/>
          <w:szCs w:val="24"/>
          <w:shd w:val="clear" w:color="auto" w:fill="FFFFFF"/>
          <w:lang w:val="en-US" w:eastAsia="zh-CN"/>
        </w:rPr>
        <w:t>蛟龙五星初级中学的罗祥</w:t>
      </w:r>
      <w:r>
        <w:rPr>
          <w:rStyle w:val="14"/>
          <w:rFonts w:hint="eastAsia" w:cs="Arial" w:asciiTheme="minorEastAsia" w:hAnsiTheme="minorEastAsia" w:eastAsiaTheme="minorEastAsia"/>
          <w:b w:val="0"/>
          <w:bCs w:val="0"/>
          <w:kern w:val="2"/>
          <w:sz w:val="24"/>
          <w:szCs w:val="24"/>
          <w:shd w:val="clear" w:color="auto" w:fill="FFFFFF"/>
          <w:lang w:eastAsia="zh-CN"/>
        </w:rPr>
        <w:t>老师为大家上了一节《</w:t>
      </w:r>
      <w:r>
        <w:rPr>
          <w:rStyle w:val="14"/>
          <w:rFonts w:hint="eastAsia" w:cs="Arial" w:asciiTheme="minorEastAsia" w:hAnsiTheme="minorEastAsia" w:eastAsiaTheme="minorEastAsia"/>
          <w:b w:val="0"/>
          <w:bCs w:val="0"/>
          <w:kern w:val="2"/>
          <w:sz w:val="24"/>
          <w:szCs w:val="24"/>
          <w:shd w:val="clear" w:color="auto" w:fill="FFFFFF"/>
          <w:lang w:val="en-US" w:eastAsia="zh-CN"/>
        </w:rPr>
        <w:t>探究三角形相似的条件</w:t>
      </w:r>
      <w:r>
        <w:rPr>
          <w:rStyle w:val="14"/>
          <w:rFonts w:hint="eastAsia" w:cs="Arial" w:asciiTheme="minorEastAsia" w:hAnsiTheme="minorEastAsia" w:eastAsiaTheme="minorEastAsia"/>
          <w:b w:val="0"/>
          <w:bCs w:val="0"/>
          <w:kern w:val="2"/>
          <w:sz w:val="24"/>
          <w:szCs w:val="24"/>
          <w:shd w:val="clear" w:color="auto" w:fill="FFFFFF"/>
          <w:lang w:eastAsia="zh-CN"/>
        </w:rPr>
        <w:t>》的公开课。通过</w:t>
      </w:r>
      <w:r>
        <w:rPr>
          <w:rStyle w:val="14"/>
          <w:rFonts w:hint="eastAsia" w:cs="Arial" w:asciiTheme="minorEastAsia" w:hAnsiTheme="minorEastAsia" w:eastAsiaTheme="minorEastAsia"/>
          <w:b w:val="0"/>
          <w:bCs w:val="0"/>
          <w:kern w:val="2"/>
          <w:sz w:val="24"/>
          <w:szCs w:val="24"/>
          <w:shd w:val="clear" w:color="auto" w:fill="FFFFFF"/>
          <w:lang w:val="en-US" w:eastAsia="zh-CN"/>
        </w:rPr>
        <w:t>复习回顾什么是相似三角形、已经学过哪些三角形相似的判定引入新课，让学生通过画图合作探究新的三角形相似判定定理，及时练习、巩固、加深，并让学生交流、学生来讲、学生来总结</w:t>
      </w:r>
      <w:r>
        <w:rPr>
          <w:rStyle w:val="14"/>
          <w:rFonts w:hint="eastAsia" w:cs="Arial" w:asciiTheme="minorEastAsia" w:hAnsiTheme="minorEastAsia" w:eastAsiaTheme="minorEastAsia"/>
          <w:b w:val="0"/>
          <w:bCs w:val="0"/>
          <w:kern w:val="2"/>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default"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eastAsia="zh-CN"/>
        </w:rPr>
        <w:t>研修活动的第</w:t>
      </w:r>
      <w:r>
        <w:rPr>
          <w:rStyle w:val="14"/>
          <w:rFonts w:hint="eastAsia" w:cs="Arial" w:asciiTheme="minorEastAsia" w:hAnsiTheme="minorEastAsia" w:eastAsiaTheme="minorEastAsia"/>
          <w:b w:val="0"/>
          <w:bCs w:val="0"/>
          <w:kern w:val="2"/>
          <w:sz w:val="24"/>
          <w:szCs w:val="24"/>
          <w:shd w:val="clear" w:color="auto" w:fill="FFFFFF"/>
          <w:lang w:val="en-US" w:eastAsia="zh-CN"/>
        </w:rPr>
        <w:t>二</w:t>
      </w:r>
      <w:r>
        <w:rPr>
          <w:rStyle w:val="14"/>
          <w:rFonts w:hint="eastAsia" w:cs="Arial" w:asciiTheme="minorEastAsia" w:hAnsiTheme="minorEastAsia" w:eastAsiaTheme="minorEastAsia"/>
          <w:b w:val="0"/>
          <w:bCs w:val="0"/>
          <w:kern w:val="2"/>
          <w:sz w:val="24"/>
          <w:szCs w:val="24"/>
          <w:shd w:val="clear" w:color="auto" w:fill="FFFFFF"/>
          <w:lang w:eastAsia="zh-CN"/>
        </w:rPr>
        <w:t>项</w:t>
      </w:r>
      <w:r>
        <w:rPr>
          <w:rStyle w:val="14"/>
          <w:rFonts w:hint="eastAsia" w:cs="Arial" w:asciiTheme="minorEastAsia" w:hAnsiTheme="minorEastAsia" w:eastAsiaTheme="minorEastAsia"/>
          <w:b w:val="0"/>
          <w:bCs w:val="0"/>
          <w:kern w:val="2"/>
          <w:sz w:val="24"/>
          <w:szCs w:val="24"/>
          <w:shd w:val="clear" w:color="auto" w:fill="FFFFFF"/>
          <w:lang w:val="en-US" w:eastAsia="zh-CN"/>
        </w:rPr>
        <w:t>是张瑞老师、王家勤老师、贺红梅老师、刘志兵老师、陈静雅老师、郑马莲老师依次从课前准备、学习目标、教学内容、学生活动设计、学生小结、核心素养方面进行了点评。大家提到的主要优点有：1.课前准备充分，为课中学生活动节省时间；2.学生习惯培养到位；3.学生活动设计丰富。提到的主要缺点有：1.证明需要老师放手让学生自主探究，并且板书证明过程；2.学生小结时间不够充裕，没有发挥学生讨论交流的作用。</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eastAsia="zh-CN"/>
        </w:rPr>
        <w:drawing>
          <wp:inline distT="0" distB="0" distL="114300" distR="114300">
            <wp:extent cx="3945255" cy="2960370"/>
            <wp:effectExtent l="0" t="0" r="17145" b="11430"/>
            <wp:docPr id="4" name="图片 3" descr="@4%N[(}H{[Z@F5ZQZ}I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N[(}H{[Z@F5ZQZ}ITY]W"/>
                    <pic:cNvPicPr>
                      <a:picLocks noChangeAspect="1"/>
                    </pic:cNvPicPr>
                  </pic:nvPicPr>
                  <pic:blipFill>
                    <a:blip r:embed="rId7"/>
                    <a:stretch>
                      <a:fillRect/>
                    </a:stretch>
                  </pic:blipFill>
                  <pic:spPr>
                    <a:xfrm>
                      <a:off x="0" y="0"/>
                      <a:ext cx="3945255" cy="2960370"/>
                    </a:xfrm>
                    <a:prstGeom prst="rect">
                      <a:avLst/>
                    </a:prstGeom>
                    <a:noFill/>
                    <a:ln>
                      <a:noFill/>
                    </a:ln>
                  </pic:spPr>
                </pic:pic>
              </a:graphicData>
            </a:graphic>
          </wp:inline>
        </w:drawing>
      </w:r>
    </w:p>
    <w:p>
      <w:pPr>
        <w:pStyle w:val="6"/>
        <w:ind w:firstLine="2400" w:firstLineChars="1200"/>
        <w:rPr>
          <w:rStyle w:val="14"/>
          <w:rFonts w:hint="eastAsia" w:cs="Arial" w:asciiTheme="minorEastAsia" w:hAnsiTheme="minorEastAsia" w:eastAsiaTheme="minorEastAsia"/>
          <w:b w:val="0"/>
          <w:bCs w:val="0"/>
          <w:kern w:val="2"/>
          <w:sz w:val="24"/>
          <w:szCs w:val="24"/>
          <w:shd w:val="clear" w:color="auto" w:fill="FFFFFF"/>
          <w:lang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w:t>
      </w:r>
      <w:r>
        <w:rPr>
          <w:rFonts w:hint="eastAsia"/>
          <w:lang w:val="en-US" w:eastAsia="zh-CN"/>
        </w:rPr>
        <w:t>罗祥老师课例展示现场</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eastAsia="zh-CN"/>
        </w:rPr>
        <w:drawing>
          <wp:inline distT="0" distB="0" distL="114300" distR="114300">
            <wp:extent cx="4009390" cy="2974975"/>
            <wp:effectExtent l="0" t="0" r="10160" b="15875"/>
            <wp:docPr id="7" name="图片 5" descr="126GTOG_GH1M`@1)3XW5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26GTOG_GH1M`@1)3XW5O(1"/>
                    <pic:cNvPicPr>
                      <a:picLocks noChangeAspect="1"/>
                    </pic:cNvPicPr>
                  </pic:nvPicPr>
                  <pic:blipFill>
                    <a:blip r:embed="rId8"/>
                    <a:stretch>
                      <a:fillRect/>
                    </a:stretch>
                  </pic:blipFill>
                  <pic:spPr>
                    <a:xfrm>
                      <a:off x="0" y="0"/>
                      <a:ext cx="4009390" cy="2974975"/>
                    </a:xfrm>
                    <a:prstGeom prst="rect">
                      <a:avLst/>
                    </a:prstGeom>
                    <a:noFill/>
                    <a:ln>
                      <a:noFill/>
                    </a:ln>
                  </pic:spPr>
                </pic:pic>
              </a:graphicData>
            </a:graphic>
          </wp:inline>
        </w:drawing>
      </w:r>
    </w:p>
    <w:p>
      <w:pPr>
        <w:pStyle w:val="6"/>
        <w:ind w:firstLine="2400" w:firstLineChars="1200"/>
        <w:rPr>
          <w:rFonts w:hint="default" w:eastAsia="黑体"/>
          <w:lang w:val="en-US" w:eastAsia="zh-CN"/>
        </w:rPr>
      </w:pPr>
      <w:r>
        <w:t xml:space="preserve">图 </w:t>
      </w:r>
      <w:r>
        <w:fldChar w:fldCharType="begin"/>
      </w:r>
      <w:r>
        <w:instrText xml:space="preserve"> SEQ 图 \* ARABIC </w:instrText>
      </w:r>
      <w:r>
        <w:fldChar w:fldCharType="separate"/>
      </w:r>
      <w:r>
        <w:t>3</w:t>
      </w:r>
      <w:r>
        <w:fldChar w:fldCharType="end"/>
      </w:r>
      <w:r>
        <w:rPr>
          <w:rFonts w:hint="eastAsia"/>
          <w:lang w:eastAsia="zh-CN"/>
        </w:rPr>
        <w:t>：</w:t>
      </w:r>
      <w:r>
        <w:rPr>
          <w:rFonts w:hint="eastAsia"/>
          <w:lang w:val="en-US" w:eastAsia="zh-CN"/>
        </w:rPr>
        <w:t>李中军工作室老师进行评课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eastAsia="zh-CN"/>
        </w:rPr>
        <w:t>研修活动的第</w:t>
      </w:r>
      <w:r>
        <w:rPr>
          <w:rStyle w:val="14"/>
          <w:rFonts w:hint="eastAsia" w:cs="Arial" w:asciiTheme="minorEastAsia" w:hAnsiTheme="minorEastAsia" w:eastAsiaTheme="minorEastAsia"/>
          <w:b w:val="0"/>
          <w:bCs w:val="0"/>
          <w:kern w:val="2"/>
          <w:sz w:val="24"/>
          <w:szCs w:val="24"/>
          <w:shd w:val="clear" w:color="auto" w:fill="FFFFFF"/>
          <w:lang w:val="en-US" w:eastAsia="zh-CN"/>
        </w:rPr>
        <w:t>三</w:t>
      </w:r>
      <w:r>
        <w:rPr>
          <w:rStyle w:val="14"/>
          <w:rFonts w:hint="eastAsia" w:cs="Arial" w:asciiTheme="minorEastAsia" w:hAnsiTheme="minorEastAsia" w:eastAsiaTheme="minorEastAsia"/>
          <w:b w:val="0"/>
          <w:bCs w:val="0"/>
          <w:kern w:val="2"/>
          <w:sz w:val="24"/>
          <w:szCs w:val="24"/>
          <w:shd w:val="clear" w:color="auto" w:fill="FFFFFF"/>
          <w:lang w:eastAsia="zh-CN"/>
        </w:rPr>
        <w:t>项</w:t>
      </w:r>
      <w:r>
        <w:rPr>
          <w:rStyle w:val="14"/>
          <w:rFonts w:hint="eastAsia" w:cs="Arial" w:asciiTheme="minorEastAsia" w:hAnsiTheme="minorEastAsia" w:eastAsiaTheme="minorEastAsia"/>
          <w:b w:val="0"/>
          <w:bCs w:val="0"/>
          <w:kern w:val="2"/>
          <w:sz w:val="24"/>
          <w:szCs w:val="24"/>
          <w:shd w:val="clear" w:color="auto" w:fill="FFFFFF"/>
          <w:lang w:val="en-US" w:eastAsia="zh-CN"/>
        </w:rPr>
        <w:t>是西藏日喀则第三高级中学陈主任及</w:t>
      </w:r>
      <w:r>
        <w:rPr>
          <w:rStyle w:val="14"/>
          <w:rFonts w:hint="eastAsia" w:cs="Arial" w:asciiTheme="minorEastAsia" w:hAnsiTheme="minorEastAsia" w:eastAsiaTheme="minorEastAsia"/>
          <w:b w:val="0"/>
          <w:bCs w:val="0"/>
          <w:kern w:val="2"/>
          <w:sz w:val="24"/>
          <w:szCs w:val="24"/>
          <w:shd w:val="clear" w:color="auto" w:fill="FFFFFF"/>
          <w:lang w:eastAsia="zh-CN"/>
        </w:rPr>
        <w:t>工作室导师李中军</w:t>
      </w:r>
      <w:r>
        <w:rPr>
          <w:rStyle w:val="14"/>
          <w:rFonts w:hint="eastAsia" w:cs="Arial" w:asciiTheme="minorEastAsia" w:hAnsiTheme="minorEastAsia" w:eastAsiaTheme="minorEastAsia"/>
          <w:b w:val="0"/>
          <w:bCs w:val="0"/>
          <w:kern w:val="2"/>
          <w:sz w:val="24"/>
          <w:szCs w:val="24"/>
          <w:shd w:val="clear" w:color="auto" w:fill="FFFFFF"/>
          <w:lang w:val="en-US" w:eastAsia="zh-CN"/>
        </w:rPr>
        <w:t>老师进行点评，提出学习目标需要改进、课堂还需让学生更多自主活动、定理证明以及应用应螺旋加深并应对接高中内容等问题，罗祥老师也对此做出了自我反思。</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eastAsia="zh-CN"/>
        </w:rPr>
        <w:drawing>
          <wp:inline distT="0" distB="0" distL="114300" distR="114300">
            <wp:extent cx="3857625" cy="2893695"/>
            <wp:effectExtent l="0" t="0" r="9525" b="1905"/>
            <wp:docPr id="12" name="图片 8" descr="KHN0DZ{QUJ7)5R{M%_5(1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KHN0DZ{QUJ7)5R{M%_5(1KG"/>
                    <pic:cNvPicPr>
                      <a:picLocks noChangeAspect="1"/>
                    </pic:cNvPicPr>
                  </pic:nvPicPr>
                  <pic:blipFill>
                    <a:blip r:embed="rId9"/>
                    <a:stretch>
                      <a:fillRect/>
                    </a:stretch>
                  </pic:blipFill>
                  <pic:spPr>
                    <a:xfrm>
                      <a:off x="0" y="0"/>
                      <a:ext cx="3857625" cy="2893695"/>
                    </a:xfrm>
                    <a:prstGeom prst="rect">
                      <a:avLst/>
                    </a:prstGeom>
                    <a:noFill/>
                    <a:ln>
                      <a:noFill/>
                    </a:ln>
                  </pic:spPr>
                </pic:pic>
              </a:graphicData>
            </a:graphic>
          </wp:inline>
        </w:drawing>
      </w:r>
    </w:p>
    <w:p>
      <w:pPr>
        <w:pStyle w:val="6"/>
        <w:ind w:firstLine="1800" w:firstLineChars="900"/>
        <w:rPr>
          <w:rFonts w:hint="eastAsia"/>
          <w:lang w:val="en-US" w:eastAsia="zh-CN"/>
        </w:rPr>
      </w:pPr>
      <w:r>
        <w:t xml:space="preserve">图 </w:t>
      </w:r>
      <w:r>
        <w:fldChar w:fldCharType="begin"/>
      </w:r>
      <w:r>
        <w:instrText xml:space="preserve"> SEQ 图 \* ARABIC </w:instrText>
      </w:r>
      <w:r>
        <w:fldChar w:fldCharType="separate"/>
      </w:r>
      <w:r>
        <w:t>4</w:t>
      </w:r>
      <w:r>
        <w:fldChar w:fldCharType="end"/>
      </w:r>
      <w:r>
        <w:rPr>
          <w:rFonts w:hint="eastAsia"/>
          <w:lang w:eastAsia="zh-CN"/>
        </w:rPr>
        <w:t>：西藏日喀则第三高级中学陈主任</w:t>
      </w:r>
      <w:r>
        <w:rPr>
          <w:rFonts w:hint="eastAsia"/>
          <w:lang w:val="en-US" w:eastAsia="zh-CN"/>
        </w:rPr>
        <w:t>及李中军发言</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最后是</w:t>
      </w:r>
      <w:r>
        <w:rPr>
          <w:rStyle w:val="14"/>
          <w:rFonts w:hint="eastAsia" w:cs="Arial" w:asciiTheme="minorEastAsia" w:hAnsiTheme="minorEastAsia" w:eastAsiaTheme="minorEastAsia"/>
          <w:b w:val="0"/>
          <w:bCs w:val="0"/>
          <w:kern w:val="2"/>
          <w:sz w:val="24"/>
          <w:szCs w:val="24"/>
          <w:shd w:val="clear" w:color="auto" w:fill="FFFFFF"/>
          <w:lang w:eastAsia="zh-CN"/>
        </w:rPr>
        <w:t>工作室导师李中军为学员们作主题为《</w:t>
      </w:r>
      <w:r>
        <w:rPr>
          <w:rStyle w:val="14"/>
          <w:rFonts w:hint="eastAsia" w:cs="Arial" w:asciiTheme="minorEastAsia" w:hAnsiTheme="minorEastAsia" w:eastAsiaTheme="minorEastAsia"/>
          <w:b w:val="0"/>
          <w:bCs w:val="0"/>
          <w:kern w:val="2"/>
          <w:sz w:val="24"/>
          <w:szCs w:val="24"/>
          <w:shd w:val="clear" w:color="auto" w:fill="FFFFFF"/>
          <w:lang w:val="en-US" w:eastAsia="zh-CN"/>
        </w:rPr>
        <w:t>概念课教学</w:t>
      </w:r>
      <w:r>
        <w:rPr>
          <w:rStyle w:val="14"/>
          <w:rFonts w:hint="eastAsia" w:cs="Arial" w:asciiTheme="minorEastAsia" w:hAnsiTheme="minorEastAsia" w:eastAsiaTheme="minorEastAsia"/>
          <w:b w:val="0"/>
          <w:bCs w:val="0"/>
          <w:kern w:val="2"/>
          <w:sz w:val="24"/>
          <w:szCs w:val="24"/>
          <w:shd w:val="clear" w:color="auto" w:fill="FFFFFF"/>
          <w:lang w:eastAsia="zh-CN"/>
        </w:rPr>
        <w:t>》的讲座，</w:t>
      </w:r>
      <w:r>
        <w:rPr>
          <w:rStyle w:val="14"/>
          <w:rFonts w:hint="eastAsia" w:cs="Arial" w:asciiTheme="minorEastAsia" w:hAnsiTheme="minorEastAsia" w:eastAsiaTheme="minorEastAsia"/>
          <w:b w:val="0"/>
          <w:bCs w:val="0"/>
          <w:kern w:val="2"/>
          <w:sz w:val="24"/>
          <w:szCs w:val="24"/>
          <w:shd w:val="clear" w:color="auto" w:fill="FFFFFF"/>
          <w:lang w:val="en-US" w:eastAsia="zh-CN"/>
        </w:rPr>
        <w:t>提出高峰时刻抓亮点、结束时抓关键点、建立关联已知点、循环往复纵深点、提前设计突破点的观点。本次</w:t>
      </w:r>
      <w:r>
        <w:rPr>
          <w:rStyle w:val="14"/>
          <w:rFonts w:hint="eastAsia" w:cs="Arial" w:asciiTheme="minorEastAsia" w:hAnsiTheme="minorEastAsia" w:eastAsiaTheme="minorEastAsia"/>
          <w:b w:val="0"/>
          <w:bCs w:val="0"/>
          <w:kern w:val="2"/>
          <w:sz w:val="24"/>
          <w:szCs w:val="24"/>
          <w:shd w:val="clear" w:color="auto" w:fill="FFFFFF"/>
          <w:lang w:eastAsia="zh-CN"/>
        </w:rPr>
        <w:t>双流区名教师</w:t>
      </w:r>
      <w:r>
        <w:rPr>
          <w:rStyle w:val="14"/>
          <w:rFonts w:hint="eastAsia" w:cs="Arial" w:asciiTheme="minorEastAsia" w:hAnsiTheme="minorEastAsia" w:eastAsiaTheme="minorEastAsia"/>
          <w:b w:val="0"/>
          <w:bCs w:val="0"/>
          <w:kern w:val="2"/>
          <w:sz w:val="24"/>
          <w:szCs w:val="24"/>
          <w:shd w:val="clear" w:color="auto" w:fill="FFFFFF"/>
        </w:rPr>
        <w:t>李中军</w:t>
      </w:r>
      <w:r>
        <w:rPr>
          <w:rStyle w:val="14"/>
          <w:rFonts w:cs="Arial" w:asciiTheme="minorEastAsia" w:hAnsiTheme="minorEastAsia" w:eastAsiaTheme="minorEastAsia"/>
          <w:b w:val="0"/>
          <w:bCs w:val="0"/>
          <w:kern w:val="2"/>
          <w:sz w:val="24"/>
          <w:szCs w:val="24"/>
          <w:shd w:val="clear" w:color="auto" w:fill="FFFFFF"/>
        </w:rPr>
        <w:t>工作室</w:t>
      </w:r>
      <w:r>
        <w:rPr>
          <w:rStyle w:val="14"/>
          <w:rFonts w:hint="eastAsia" w:cs="Arial" w:asciiTheme="minorEastAsia" w:hAnsiTheme="minorEastAsia" w:eastAsiaTheme="minorEastAsia"/>
          <w:b w:val="0"/>
          <w:bCs w:val="0"/>
          <w:kern w:val="2"/>
          <w:sz w:val="24"/>
          <w:szCs w:val="24"/>
          <w:shd w:val="clear" w:color="auto" w:fill="FFFFFF"/>
          <w:lang w:val="en-US" w:eastAsia="zh-CN"/>
        </w:rPr>
        <w:t>研讨活动以蛟龙五星初级中学张校长发言表达了对工作室的感激和对工作室活动开展的支持为结束。</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782060" cy="2837180"/>
            <wp:effectExtent l="0" t="0" r="8890" b="1270"/>
            <wp:docPr id="8" name="图片 9" descr="}D9P]44C3ANZN))(JOLOD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D9P]44C3ANZN))(JOLODXX"/>
                    <pic:cNvPicPr>
                      <a:picLocks noChangeAspect="1"/>
                    </pic:cNvPicPr>
                  </pic:nvPicPr>
                  <pic:blipFill>
                    <a:blip r:embed="rId10"/>
                    <a:stretch>
                      <a:fillRect/>
                    </a:stretch>
                  </pic:blipFill>
                  <pic:spPr>
                    <a:xfrm>
                      <a:off x="0" y="0"/>
                      <a:ext cx="3782060" cy="2837180"/>
                    </a:xfrm>
                    <a:prstGeom prst="rect">
                      <a:avLst/>
                    </a:prstGeom>
                    <a:noFill/>
                    <a:ln>
                      <a:noFill/>
                    </a:ln>
                  </pic:spPr>
                </pic:pic>
              </a:graphicData>
            </a:graphic>
          </wp:inline>
        </w:drawing>
      </w:r>
    </w:p>
    <w:p>
      <w:pPr>
        <w:pStyle w:val="6"/>
        <w:ind w:firstLine="2000" w:firstLineChars="1000"/>
        <w:rPr>
          <w:rFonts w:hint="default" w:eastAsia="黑体"/>
          <w:lang w:val="en-US" w:eastAsia="zh-CN"/>
        </w:rPr>
      </w:pPr>
      <w:r>
        <w:t xml:space="preserve">图 </w:t>
      </w:r>
      <w:r>
        <w:fldChar w:fldCharType="begin"/>
      </w:r>
      <w:r>
        <w:instrText xml:space="preserve"> SEQ 图 \* ARABIC </w:instrText>
      </w:r>
      <w:r>
        <w:fldChar w:fldCharType="separate"/>
      </w:r>
      <w:r>
        <w:t>5</w:t>
      </w:r>
      <w:r>
        <w:fldChar w:fldCharType="end"/>
      </w:r>
      <w:r>
        <w:rPr>
          <w:rFonts w:hint="eastAsia"/>
          <w:lang w:eastAsia="zh-CN"/>
        </w:rPr>
        <w:t>：</w:t>
      </w:r>
      <w:r>
        <w:rPr>
          <w:rFonts w:hint="eastAsia"/>
          <w:lang w:val="en-US" w:eastAsia="zh-CN"/>
        </w:rPr>
        <w:t>李中军导师做专题讲座</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default" w:cs="Arial" w:asciiTheme="minorEastAsia" w:hAnsiTheme="minorEastAsia" w:eastAsiaTheme="minorEastAsia"/>
          <w:b w:val="0"/>
          <w:bCs w:val="0"/>
          <w:kern w:val="2"/>
          <w:sz w:val="24"/>
          <w:szCs w:val="24"/>
          <w:shd w:val="clear" w:color="auto" w:fill="FFFFFF"/>
          <w:lang w:val="en-US" w:eastAsia="zh-CN"/>
        </w:rPr>
      </w:pPr>
      <w:r>
        <w:rPr>
          <w:rStyle w:val="14"/>
          <w:rFonts w:hint="default"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612515" cy="2710180"/>
            <wp:effectExtent l="0" t="0" r="6985" b="13970"/>
            <wp:docPr id="11" name="图片 10" descr="2R~AWT~}S2B[T}CHD)IFE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2R~AWT~}S2B[T}CHD)IFE9U"/>
                    <pic:cNvPicPr>
                      <a:picLocks noChangeAspect="1"/>
                    </pic:cNvPicPr>
                  </pic:nvPicPr>
                  <pic:blipFill>
                    <a:blip r:embed="rId11"/>
                    <a:stretch>
                      <a:fillRect/>
                    </a:stretch>
                  </pic:blipFill>
                  <pic:spPr>
                    <a:xfrm>
                      <a:off x="0" y="0"/>
                      <a:ext cx="3612515" cy="2710180"/>
                    </a:xfrm>
                    <a:prstGeom prst="rect">
                      <a:avLst/>
                    </a:prstGeom>
                    <a:noFill/>
                    <a:ln>
                      <a:noFill/>
                    </a:ln>
                  </pic:spPr>
                </pic:pic>
              </a:graphicData>
            </a:graphic>
          </wp:inline>
        </w:drawing>
      </w:r>
    </w:p>
    <w:p>
      <w:pPr>
        <w:pStyle w:val="6"/>
        <w:ind w:firstLine="2200" w:firstLineChars="1100"/>
        <w:rPr>
          <w:rFonts w:hint="default" w:eastAsia="黑体"/>
          <w:lang w:val="en-US" w:eastAsia="zh-CN"/>
        </w:rPr>
      </w:pPr>
      <w:r>
        <w:t xml:space="preserve">图 </w:t>
      </w:r>
      <w:r>
        <w:fldChar w:fldCharType="begin"/>
      </w:r>
      <w:r>
        <w:instrText xml:space="preserve"> SEQ 图 \* ARABIC </w:instrText>
      </w:r>
      <w:r>
        <w:fldChar w:fldCharType="separate"/>
      </w:r>
      <w:r>
        <w:t>6</w:t>
      </w:r>
      <w:r>
        <w:fldChar w:fldCharType="end"/>
      </w:r>
      <w:r>
        <w:rPr>
          <w:rFonts w:hint="eastAsia"/>
          <w:lang w:eastAsia="zh-CN"/>
        </w:rPr>
        <w:t>：蛟龙五星初级中学</w:t>
      </w:r>
      <w:r>
        <w:rPr>
          <w:rFonts w:hint="eastAsia"/>
          <w:lang w:val="en-US" w:eastAsia="zh-CN"/>
        </w:rPr>
        <w:t>校长发言</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2</w:t>
      </w:r>
      <w:r>
        <w:rPr>
          <w:rStyle w:val="14"/>
          <w:rFonts w:hint="eastAsia" w:cs="Arial" w:asciiTheme="minorEastAsia" w:hAnsiTheme="minorEastAsia" w:eastAsiaTheme="minorEastAsia"/>
          <w:b w:val="0"/>
          <w:bCs w:val="0"/>
          <w:kern w:val="2"/>
          <w:sz w:val="24"/>
          <w:szCs w:val="24"/>
          <w:shd w:val="clear" w:color="auto" w:fill="FFFFFF"/>
          <w:lang w:eastAsia="zh-CN"/>
        </w:rPr>
        <w:t>个小时的研修活动，成员们积极分享和发言，导师认真点评，在结束的时候，感觉意犹未尽。李中军老师安排了下次研修活动内容，要求学员认真准备，务必做到每一次都是扎实有效，每位学员都有收获。</w:t>
      </w:r>
    </w:p>
    <w:p>
      <w:pPr>
        <w:shd w:val="clear" w:color="auto" w:fill="FFFFFF"/>
        <w:adjustRightInd/>
        <w:snapToGrid/>
        <w:spacing w:after="0" w:line="380" w:lineRule="atLeast"/>
        <w:jc w:val="center"/>
        <w:outlineLvl w:val="0"/>
        <w:rPr>
          <w:rFonts w:hint="eastAsia" w:ascii="Arial" w:hAnsi="Arial" w:eastAsia="宋体" w:cs="Arial"/>
          <w:b/>
          <w:bCs/>
          <w:color w:val="191919"/>
          <w:kern w:val="36"/>
          <w:sz w:val="32"/>
          <w:szCs w:val="32"/>
        </w:rPr>
      </w:pPr>
      <w:bookmarkStart w:id="9" w:name="_Toc4669"/>
      <w:bookmarkStart w:id="10" w:name="_Toc27656"/>
      <w:r>
        <w:rPr>
          <w:rFonts w:hint="eastAsia" w:ascii="Arial" w:hAnsi="Arial" w:cs="Arial"/>
          <w:b/>
          <w:bCs/>
          <w:color w:val="191919"/>
          <w:kern w:val="36"/>
          <w:sz w:val="32"/>
          <w:szCs w:val="32"/>
          <w:lang w:val="en-US" w:eastAsia="zh-CN"/>
        </w:rPr>
        <w:t>精化学习</w:t>
      </w:r>
      <w:r>
        <w:rPr>
          <w:rFonts w:ascii="Arial" w:hAnsi="Arial" w:eastAsia="宋体" w:cs="Arial"/>
          <w:b/>
          <w:bCs/>
          <w:color w:val="191919"/>
          <w:kern w:val="36"/>
          <w:sz w:val="32"/>
          <w:szCs w:val="32"/>
        </w:rPr>
        <w:t>—</w:t>
      </w:r>
      <w:r>
        <w:rPr>
          <w:rFonts w:hint="eastAsia" w:ascii="Arial" w:hAnsi="Arial" w:eastAsia="宋体" w:cs="Arial"/>
          <w:b/>
          <w:bCs/>
          <w:color w:val="191919"/>
          <w:kern w:val="36"/>
          <w:sz w:val="32"/>
          <w:szCs w:val="32"/>
        </w:rPr>
        <w:t>李中军</w:t>
      </w:r>
      <w:r>
        <w:rPr>
          <w:rFonts w:ascii="Arial" w:hAnsi="Arial" w:eastAsia="宋体" w:cs="Arial"/>
          <w:b/>
          <w:bCs/>
          <w:color w:val="191919"/>
          <w:kern w:val="36"/>
          <w:sz w:val="32"/>
          <w:szCs w:val="32"/>
        </w:rPr>
        <w:t>名师工作室</w:t>
      </w:r>
      <w:r>
        <w:rPr>
          <w:rFonts w:hint="eastAsia" w:ascii="Arial" w:hAnsi="Arial" w:eastAsia="宋体" w:cs="Arial"/>
          <w:b/>
          <w:bCs/>
          <w:color w:val="191919"/>
          <w:kern w:val="36"/>
          <w:sz w:val="32"/>
          <w:szCs w:val="32"/>
        </w:rPr>
        <w:t>研讨活动</w:t>
      </w:r>
      <w:bookmarkEnd w:id="9"/>
      <w:bookmarkEnd w:id="10"/>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Fonts w:asciiTheme="minorEastAsia" w:hAnsiTheme="minorEastAsia" w:eastAsiaTheme="minorEastAsia"/>
          <w:b w:val="0"/>
          <w:bCs w:val="0"/>
          <w:sz w:val="24"/>
          <w:szCs w:val="24"/>
          <w:shd w:val="clear" w:color="auto" w:fill="FFFFFF"/>
        </w:rPr>
      </w:pPr>
      <w:r>
        <w:rPr>
          <w:rStyle w:val="14"/>
          <w:rFonts w:cs="Arial" w:asciiTheme="minorEastAsia" w:hAnsiTheme="minorEastAsia" w:eastAsiaTheme="minorEastAsia"/>
          <w:b w:val="0"/>
          <w:bCs w:val="0"/>
          <w:sz w:val="24"/>
          <w:szCs w:val="24"/>
          <w:shd w:val="clear" w:color="auto" w:fill="FFFFFF"/>
        </w:rPr>
        <w:t>20</w:t>
      </w:r>
      <w:r>
        <w:rPr>
          <w:rStyle w:val="14"/>
          <w:rFonts w:hint="eastAsia" w:cs="Arial" w:asciiTheme="minorEastAsia" w:hAnsiTheme="minorEastAsia" w:eastAsiaTheme="minorEastAsia"/>
          <w:b w:val="0"/>
          <w:bCs w:val="0"/>
          <w:sz w:val="24"/>
          <w:szCs w:val="24"/>
          <w:shd w:val="clear" w:color="auto" w:fill="FFFFFF"/>
        </w:rPr>
        <w:t>21</w:t>
      </w:r>
      <w:r>
        <w:rPr>
          <w:rStyle w:val="14"/>
          <w:rFonts w:cs="Arial" w:asciiTheme="minorEastAsia" w:hAnsiTheme="minorEastAsia" w:eastAsiaTheme="minorEastAsia"/>
          <w:b w:val="0"/>
          <w:bCs w:val="0"/>
          <w:sz w:val="24"/>
          <w:szCs w:val="24"/>
          <w:shd w:val="clear" w:color="auto" w:fill="FFFFFF"/>
        </w:rPr>
        <w:t>年</w:t>
      </w:r>
      <w:r>
        <w:rPr>
          <w:rStyle w:val="14"/>
          <w:rFonts w:hint="eastAsia" w:cs="Arial" w:asciiTheme="minorEastAsia" w:hAnsiTheme="minorEastAsia" w:eastAsiaTheme="minorEastAsia"/>
          <w:b w:val="0"/>
          <w:bCs w:val="0"/>
          <w:sz w:val="24"/>
          <w:szCs w:val="24"/>
          <w:shd w:val="clear" w:color="auto" w:fill="FFFFFF"/>
          <w:lang w:val="en-US" w:eastAsia="zh-CN"/>
        </w:rPr>
        <w:t>10</w:t>
      </w:r>
      <w:r>
        <w:rPr>
          <w:rStyle w:val="14"/>
          <w:rFonts w:cs="Arial" w:asciiTheme="minorEastAsia" w:hAnsiTheme="minorEastAsia" w:eastAsiaTheme="minorEastAsia"/>
          <w:b w:val="0"/>
          <w:bCs w:val="0"/>
          <w:sz w:val="24"/>
          <w:szCs w:val="24"/>
          <w:shd w:val="clear" w:color="auto" w:fill="FFFFFF"/>
        </w:rPr>
        <w:t>月</w:t>
      </w:r>
      <w:r>
        <w:rPr>
          <w:rStyle w:val="14"/>
          <w:rFonts w:hint="eastAsia" w:cs="Arial" w:asciiTheme="minorEastAsia" w:hAnsiTheme="minorEastAsia" w:eastAsiaTheme="minorEastAsia"/>
          <w:b w:val="0"/>
          <w:bCs w:val="0"/>
          <w:sz w:val="24"/>
          <w:szCs w:val="24"/>
          <w:shd w:val="clear" w:color="auto" w:fill="FFFFFF"/>
          <w:lang w:val="en-US" w:eastAsia="zh-CN"/>
        </w:rPr>
        <w:t>25</w:t>
      </w:r>
      <w:r>
        <w:rPr>
          <w:rStyle w:val="14"/>
          <w:rFonts w:cs="Arial" w:asciiTheme="minorEastAsia" w:hAnsiTheme="minorEastAsia" w:eastAsiaTheme="minorEastAsia"/>
          <w:b w:val="0"/>
          <w:bCs w:val="0"/>
          <w:sz w:val="24"/>
          <w:szCs w:val="24"/>
          <w:shd w:val="clear" w:color="auto" w:fill="FFFFFF"/>
        </w:rPr>
        <w:t>日</w:t>
      </w:r>
      <w:r>
        <w:rPr>
          <w:rStyle w:val="14"/>
          <w:rFonts w:hint="eastAsia" w:cs="Arial" w:asciiTheme="minorEastAsia" w:hAnsiTheme="minorEastAsia" w:eastAsiaTheme="minorEastAsia"/>
          <w:b w:val="0"/>
          <w:bCs w:val="0"/>
          <w:sz w:val="24"/>
          <w:szCs w:val="24"/>
          <w:shd w:val="clear" w:color="auto" w:fill="FFFFFF"/>
          <w:lang w:val="en-US" w:eastAsia="zh-CN"/>
        </w:rPr>
        <w:t>下午</w:t>
      </w:r>
      <w:r>
        <w:rPr>
          <w:rStyle w:val="14"/>
          <w:rFonts w:cs="Arial" w:asciiTheme="minorEastAsia" w:hAnsiTheme="minorEastAsia" w:eastAsiaTheme="minorEastAsia"/>
          <w:b w:val="0"/>
          <w:bCs w:val="0"/>
          <w:sz w:val="24"/>
          <w:szCs w:val="24"/>
          <w:shd w:val="clear" w:color="auto" w:fill="FFFFFF"/>
        </w:rPr>
        <w:t>，</w:t>
      </w:r>
      <w:r>
        <w:rPr>
          <w:rStyle w:val="14"/>
          <w:rFonts w:hint="eastAsia" w:cs="Arial" w:asciiTheme="minorEastAsia" w:hAnsiTheme="minorEastAsia" w:eastAsiaTheme="minorEastAsia"/>
          <w:b w:val="0"/>
          <w:bCs w:val="0"/>
          <w:sz w:val="24"/>
          <w:szCs w:val="24"/>
          <w:shd w:val="clear" w:color="auto" w:fill="FFFFFF"/>
        </w:rPr>
        <w:t>四川</w:t>
      </w:r>
      <w:r>
        <w:rPr>
          <w:rStyle w:val="14"/>
          <w:rFonts w:cs="Arial" w:asciiTheme="minorEastAsia" w:hAnsiTheme="minorEastAsia" w:eastAsiaTheme="minorEastAsia"/>
          <w:b w:val="0"/>
          <w:bCs w:val="0"/>
          <w:sz w:val="24"/>
          <w:szCs w:val="24"/>
          <w:shd w:val="clear" w:color="auto" w:fill="FFFFFF"/>
        </w:rPr>
        <w:t>省</w:t>
      </w:r>
      <w:r>
        <w:rPr>
          <w:rStyle w:val="14"/>
          <w:rFonts w:hint="eastAsia" w:cs="Arial" w:asciiTheme="minorEastAsia" w:hAnsiTheme="minorEastAsia" w:eastAsiaTheme="minorEastAsia"/>
          <w:b w:val="0"/>
          <w:bCs w:val="0"/>
          <w:sz w:val="24"/>
          <w:szCs w:val="24"/>
          <w:shd w:val="clear" w:color="auto" w:fill="FFFFFF"/>
        </w:rPr>
        <w:t>成都市双流区李中军</w:t>
      </w:r>
      <w:r>
        <w:rPr>
          <w:rStyle w:val="14"/>
          <w:rFonts w:cs="Arial" w:asciiTheme="minorEastAsia" w:hAnsiTheme="minorEastAsia" w:eastAsiaTheme="minorEastAsia"/>
          <w:b w:val="0"/>
          <w:bCs w:val="0"/>
          <w:sz w:val="24"/>
          <w:szCs w:val="24"/>
          <w:shd w:val="clear" w:color="auto" w:fill="FFFFFF"/>
        </w:rPr>
        <w:t>名师工作室</w:t>
      </w:r>
      <w:r>
        <w:rPr>
          <w:rStyle w:val="14"/>
          <w:rFonts w:hint="eastAsia" w:cs="Arial" w:asciiTheme="minorEastAsia" w:hAnsiTheme="minorEastAsia" w:eastAsiaTheme="minorEastAsia"/>
          <w:b w:val="0"/>
          <w:bCs w:val="0"/>
          <w:sz w:val="24"/>
          <w:szCs w:val="24"/>
          <w:shd w:val="clear" w:color="auto" w:fill="FFFFFF"/>
          <w:lang w:val="en-US" w:eastAsia="zh-CN"/>
        </w:rPr>
        <w:t>研讨活动</w:t>
      </w:r>
      <w:r>
        <w:rPr>
          <w:rStyle w:val="14"/>
          <w:rFonts w:cs="Arial" w:asciiTheme="minorEastAsia" w:hAnsiTheme="minorEastAsia" w:eastAsiaTheme="minorEastAsia"/>
          <w:b w:val="0"/>
          <w:bCs w:val="0"/>
          <w:sz w:val="24"/>
          <w:szCs w:val="24"/>
          <w:shd w:val="clear" w:color="auto" w:fill="FFFFFF"/>
        </w:rPr>
        <w:t>在</w:t>
      </w:r>
      <w:r>
        <w:rPr>
          <w:rStyle w:val="14"/>
          <w:rFonts w:hint="eastAsia" w:cs="Arial" w:asciiTheme="minorEastAsia" w:hAnsiTheme="minorEastAsia" w:eastAsiaTheme="minorEastAsia"/>
          <w:b w:val="0"/>
          <w:bCs w:val="0"/>
          <w:sz w:val="24"/>
          <w:szCs w:val="24"/>
          <w:shd w:val="clear" w:color="auto" w:fill="FFFFFF"/>
          <w:lang w:val="en-US" w:eastAsia="zh-CN"/>
        </w:rPr>
        <w:t>棠湖</w:t>
      </w:r>
      <w:r>
        <w:rPr>
          <w:rStyle w:val="14"/>
          <w:rFonts w:hint="eastAsia" w:cs="Arial" w:asciiTheme="minorEastAsia" w:hAnsiTheme="minorEastAsia" w:eastAsiaTheme="minorEastAsia"/>
          <w:b w:val="0"/>
          <w:bCs w:val="0"/>
          <w:kern w:val="2"/>
          <w:sz w:val="24"/>
          <w:szCs w:val="24"/>
          <w:shd w:val="clear" w:color="auto" w:fill="FFFFFF"/>
          <w:lang w:val="en-US" w:eastAsia="zh-CN"/>
        </w:rPr>
        <w:t>中学</w:t>
      </w:r>
      <w:r>
        <w:rPr>
          <w:rStyle w:val="14"/>
          <w:rFonts w:cs="Arial" w:asciiTheme="minorEastAsia" w:hAnsiTheme="minorEastAsia" w:eastAsiaTheme="minorEastAsia"/>
          <w:b w:val="0"/>
          <w:bCs w:val="0"/>
          <w:sz w:val="24"/>
          <w:szCs w:val="24"/>
          <w:shd w:val="clear" w:color="auto" w:fill="FFFFFF"/>
        </w:rPr>
        <w:t>举行。参与本次</w:t>
      </w:r>
      <w:r>
        <w:rPr>
          <w:rStyle w:val="14"/>
          <w:rFonts w:hint="eastAsia" w:cs="Arial" w:asciiTheme="minorEastAsia" w:hAnsiTheme="minorEastAsia" w:eastAsiaTheme="minorEastAsia"/>
          <w:b w:val="0"/>
          <w:bCs w:val="0"/>
          <w:sz w:val="24"/>
          <w:szCs w:val="24"/>
          <w:shd w:val="clear" w:color="auto" w:fill="FFFFFF"/>
          <w:lang w:val="en-US" w:eastAsia="zh-CN"/>
        </w:rPr>
        <w:t>研讨活动</w:t>
      </w:r>
      <w:r>
        <w:rPr>
          <w:rStyle w:val="14"/>
          <w:rFonts w:cs="Arial" w:asciiTheme="minorEastAsia" w:hAnsiTheme="minorEastAsia" w:eastAsiaTheme="minorEastAsia"/>
          <w:b w:val="0"/>
          <w:bCs w:val="0"/>
          <w:sz w:val="24"/>
          <w:szCs w:val="24"/>
          <w:shd w:val="clear" w:color="auto" w:fill="FFFFFF"/>
        </w:rPr>
        <w:t>的</w:t>
      </w:r>
      <w:r>
        <w:rPr>
          <w:rStyle w:val="14"/>
          <w:rFonts w:hint="eastAsia" w:cs="Arial" w:asciiTheme="minorEastAsia" w:hAnsiTheme="minorEastAsia" w:eastAsiaTheme="minorEastAsia"/>
          <w:b w:val="0"/>
          <w:bCs w:val="0"/>
          <w:sz w:val="24"/>
          <w:szCs w:val="24"/>
          <w:shd w:val="clear" w:color="auto" w:fill="FFFFFF"/>
          <w:lang w:val="en-US" w:eastAsia="zh-CN"/>
        </w:rPr>
        <w:t>有：</w:t>
      </w:r>
      <w:r>
        <w:rPr>
          <w:rStyle w:val="14"/>
          <w:rFonts w:hint="eastAsia" w:cs="Arial" w:asciiTheme="minorEastAsia" w:hAnsiTheme="minorEastAsia" w:eastAsiaTheme="minorEastAsia"/>
          <w:b w:val="0"/>
          <w:bCs w:val="0"/>
          <w:sz w:val="24"/>
          <w:szCs w:val="24"/>
          <w:shd w:val="clear" w:color="auto" w:fill="FFFFFF"/>
        </w:rPr>
        <w:t>成都市特级教师李中军老师以及工作室全体成员。</w:t>
      </w:r>
      <w:r>
        <w:rPr>
          <w:rFonts w:asciiTheme="minorEastAsia" w:hAnsiTheme="minorEastAsia" w:eastAsiaTheme="minorEastAsia"/>
          <w:b w:val="0"/>
          <w:bCs w:val="0"/>
          <w:sz w:val="24"/>
          <w:szCs w:val="24"/>
          <w:shd w:val="clear" w:color="auto" w:fill="FFFFFF"/>
        </w:rPr>
        <w:t>会议分为</w:t>
      </w:r>
      <w:r>
        <w:rPr>
          <w:rFonts w:hint="eastAsia" w:asciiTheme="minorEastAsia" w:hAnsiTheme="minorEastAsia" w:eastAsiaTheme="minorEastAsia"/>
          <w:b w:val="0"/>
          <w:bCs w:val="0"/>
          <w:sz w:val="24"/>
          <w:szCs w:val="24"/>
          <w:shd w:val="clear" w:color="auto" w:fill="FFFFFF"/>
          <w:lang w:val="en-US" w:eastAsia="zh-CN"/>
        </w:rPr>
        <w:t>三</w:t>
      </w:r>
      <w:r>
        <w:rPr>
          <w:rFonts w:asciiTheme="minorEastAsia" w:hAnsiTheme="minorEastAsia" w:eastAsiaTheme="minorEastAsia"/>
          <w:b w:val="0"/>
          <w:bCs w:val="0"/>
          <w:sz w:val="24"/>
          <w:szCs w:val="24"/>
          <w:shd w:val="clear" w:color="auto" w:fill="FFFFFF"/>
        </w:rPr>
        <w:t>项议程：</w:t>
      </w:r>
      <w:r>
        <w:rPr>
          <w:rFonts w:hint="eastAsia" w:asciiTheme="minorEastAsia" w:hAnsiTheme="minorEastAsia" w:eastAsiaTheme="minorEastAsia"/>
          <w:b w:val="0"/>
          <w:bCs w:val="0"/>
          <w:sz w:val="24"/>
          <w:szCs w:val="24"/>
          <w:shd w:val="clear" w:color="auto" w:fill="FFFFFF"/>
          <w:lang w:val="en-US" w:eastAsia="zh-CN"/>
        </w:rPr>
        <w:t>棠湖</w:t>
      </w:r>
      <w:r>
        <w:rPr>
          <w:rStyle w:val="14"/>
          <w:rFonts w:hint="eastAsia" w:cs="Arial" w:asciiTheme="minorEastAsia" w:hAnsiTheme="minorEastAsia" w:eastAsiaTheme="minorEastAsia"/>
          <w:b w:val="0"/>
          <w:bCs w:val="0"/>
          <w:kern w:val="2"/>
          <w:sz w:val="24"/>
          <w:szCs w:val="24"/>
          <w:shd w:val="clear" w:color="auto" w:fill="FFFFFF"/>
          <w:lang w:val="en-US" w:eastAsia="zh-CN"/>
        </w:rPr>
        <w:t>中学的李宇潇</w:t>
      </w:r>
      <w:r>
        <w:rPr>
          <w:rStyle w:val="14"/>
          <w:rFonts w:hint="eastAsia" w:cs="Arial" w:asciiTheme="minorEastAsia" w:hAnsiTheme="minorEastAsia" w:eastAsiaTheme="minorEastAsia"/>
          <w:b w:val="0"/>
          <w:bCs w:val="0"/>
          <w:kern w:val="2"/>
          <w:sz w:val="24"/>
          <w:szCs w:val="24"/>
          <w:shd w:val="clear" w:color="auto" w:fill="FFFFFF"/>
          <w:lang w:eastAsia="zh-CN"/>
        </w:rPr>
        <w:t>老师</w:t>
      </w:r>
      <w:r>
        <w:rPr>
          <w:rStyle w:val="14"/>
          <w:rFonts w:hint="eastAsia" w:cs="Arial" w:asciiTheme="minorEastAsia" w:hAnsiTheme="minorEastAsia" w:eastAsiaTheme="minorEastAsia"/>
          <w:b w:val="0"/>
          <w:bCs w:val="0"/>
          <w:kern w:val="2"/>
          <w:sz w:val="24"/>
          <w:szCs w:val="24"/>
          <w:shd w:val="clear" w:color="auto" w:fill="FFFFFF"/>
          <w:lang w:val="en-US" w:eastAsia="zh-CN"/>
        </w:rPr>
        <w:t>做课例展示、工作室成员评课、</w:t>
      </w:r>
      <w:r>
        <w:rPr>
          <w:rFonts w:hint="eastAsia" w:asciiTheme="minorEastAsia" w:hAnsiTheme="minorEastAsia" w:eastAsiaTheme="minorEastAsia"/>
          <w:b w:val="0"/>
          <w:bCs w:val="0"/>
          <w:sz w:val="24"/>
          <w:szCs w:val="24"/>
          <w:shd w:val="clear" w:color="auto" w:fill="FFFFFF"/>
        </w:rPr>
        <w:t>李中军做专题讲座</w:t>
      </w:r>
      <w:r>
        <w:rPr>
          <w:rFonts w:asciiTheme="minorEastAsia" w:hAnsiTheme="minorEastAsia" w:eastAsiaTheme="minorEastAsia"/>
          <w:b w:val="0"/>
          <w:bCs w:val="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557905" cy="2668270"/>
            <wp:effectExtent l="0" t="0" r="4445" b="17780"/>
            <wp:docPr id="19" name="图片 6" descr="IMG_20211025_15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0211025_152113"/>
                    <pic:cNvPicPr>
                      <a:picLocks noChangeAspect="1"/>
                    </pic:cNvPicPr>
                  </pic:nvPicPr>
                  <pic:blipFill>
                    <a:blip r:embed="rId12"/>
                    <a:stretch>
                      <a:fillRect/>
                    </a:stretch>
                  </pic:blipFill>
                  <pic:spPr>
                    <a:xfrm>
                      <a:off x="0" y="0"/>
                      <a:ext cx="3557905" cy="2668270"/>
                    </a:xfrm>
                    <a:prstGeom prst="rect">
                      <a:avLst/>
                    </a:prstGeom>
                    <a:noFill/>
                    <a:ln>
                      <a:noFill/>
                    </a:ln>
                  </pic:spPr>
                </pic:pic>
              </a:graphicData>
            </a:graphic>
          </wp:inline>
        </w:drawing>
      </w:r>
    </w:p>
    <w:p>
      <w:pPr>
        <w:pStyle w:val="6"/>
        <w:ind w:firstLine="1000" w:firstLineChars="500"/>
        <w:rPr>
          <w:rFonts w:hint="eastAsia" w:eastAsia="黑体"/>
          <w:lang w:val="en-US" w:eastAsia="zh-CN"/>
        </w:rPr>
      </w:pPr>
      <w:r>
        <w:t xml:space="preserve">图 </w:t>
      </w:r>
      <w:r>
        <w:fldChar w:fldCharType="begin"/>
      </w:r>
      <w:r>
        <w:instrText xml:space="preserve"> SEQ 图 \* ARABIC </w:instrText>
      </w:r>
      <w:r>
        <w:fldChar w:fldCharType="separate"/>
      </w:r>
      <w:r>
        <w:t>7</w:t>
      </w:r>
      <w:r>
        <w:fldChar w:fldCharType="end"/>
      </w:r>
      <w:r>
        <w:rPr>
          <w:rFonts w:hint="eastAsia"/>
          <w:lang w:eastAsia="zh-CN"/>
        </w:rPr>
        <w:t>：</w:t>
      </w:r>
      <w:r>
        <w:rPr>
          <w:rFonts w:hint="eastAsia"/>
          <w:lang w:val="en-US" w:eastAsia="zh-CN"/>
        </w:rPr>
        <w:t>李中军工作室全体成员参加李中军工作室研讨活动</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 xml:space="preserve">研修活动的第一项是由棠湖中学的李宇潇老师为大家上了一节《对数函数及其性质》的公开课。通过马王堆的视频引入新课，激发了学生的学习兴趣，通过类比指数函数的定义，师生一起归纳了对数函数的定义。例1加深了学生对对数函数理解。通过让学生描点作图，探索对数函数的图象，再由反函数的思路，由指数函数的性质，探索归纳对数函数的性质。  </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622675" cy="2718435"/>
            <wp:effectExtent l="0" t="0" r="15875" b="5715"/>
            <wp:docPr id="16" name="图片 4" descr="IMG_20211025_15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0211025_150128"/>
                    <pic:cNvPicPr>
                      <a:picLocks noChangeAspect="1"/>
                    </pic:cNvPicPr>
                  </pic:nvPicPr>
                  <pic:blipFill>
                    <a:blip r:embed="rId13"/>
                    <a:stretch>
                      <a:fillRect/>
                    </a:stretch>
                  </pic:blipFill>
                  <pic:spPr>
                    <a:xfrm>
                      <a:off x="0" y="0"/>
                      <a:ext cx="3622675" cy="2718435"/>
                    </a:xfrm>
                    <a:prstGeom prst="rect">
                      <a:avLst/>
                    </a:prstGeom>
                    <a:noFill/>
                    <a:ln>
                      <a:noFill/>
                    </a:ln>
                  </pic:spPr>
                </pic:pic>
              </a:graphicData>
            </a:graphic>
          </wp:inline>
        </w:drawing>
      </w:r>
    </w:p>
    <w:p>
      <w:pPr>
        <w:pStyle w:val="6"/>
        <w:ind w:firstLine="2200" w:firstLineChars="1100"/>
        <w:rPr>
          <w:rFonts w:hint="eastAsia" w:eastAsia="黑体"/>
          <w:lang w:val="en-US" w:eastAsia="zh-CN"/>
        </w:rPr>
      </w:pPr>
      <w:r>
        <w:t xml:space="preserve">图 </w:t>
      </w:r>
      <w:r>
        <w:fldChar w:fldCharType="begin"/>
      </w:r>
      <w:r>
        <w:instrText xml:space="preserve"> SEQ 图 \* ARABIC </w:instrText>
      </w:r>
      <w:r>
        <w:fldChar w:fldCharType="separate"/>
      </w:r>
      <w:r>
        <w:t>8</w:t>
      </w:r>
      <w:r>
        <w:fldChar w:fldCharType="end"/>
      </w:r>
      <w:r>
        <w:rPr>
          <w:rFonts w:hint="eastAsia"/>
          <w:lang w:eastAsia="zh-CN"/>
        </w:rPr>
        <w:t>：李宇潇</w:t>
      </w:r>
      <w:r>
        <w:rPr>
          <w:rFonts w:hint="eastAsia"/>
          <w:lang w:val="en-US" w:eastAsia="zh-CN"/>
        </w:rPr>
        <w:t>老师课例展示现场</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研修活动的第二项：吴利琼老师、郑马莲老师、王家勤老师、吴梦莎老师、毛玉环老师依次从课前准备、课堂设计、活动设计、学生总结、核心素养方面进行了点评。大家提到的主要优点有：1.课前准备充分，素材选择到位，课件制作精美；2.课堂设计思路新颖；3.学生活动设计比较好；3.教学过程中很好的关注了学生；4.注意作图细节的强调。提到的主要缺点有：1.虽然设计思路新颖，但从这个思路引导学生，又恰好是一个难点，学生没有相应的知识储备，理解反函数有困惑；2.学生小结时间不够充裕，没有发挥学生讨论交流的作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Style w:val="14"/>
          <w:rFonts w:hint="default"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研修活动的第三项：工作室导师李中军老师进行点评，李中军老师带着学员们一起对整个教学设计，从思路到细节进行了深入的探讨。提出学习目标需要改进、教学设计需要调整，再对李宇潇老师授课过程中做得好的方面给予了好评。并再次告诫学员们：教育要有情怀，要时刻关注学生。李宇潇老师也对此做出了自我反思。</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884930" cy="2914650"/>
            <wp:effectExtent l="0" t="0" r="1270" b="0"/>
            <wp:docPr id="18" name="图片 11" descr="IMG_20211025_15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0211025_153304"/>
                    <pic:cNvPicPr>
                      <a:picLocks noChangeAspect="1"/>
                    </pic:cNvPicPr>
                  </pic:nvPicPr>
                  <pic:blipFill>
                    <a:blip r:embed="rId14"/>
                    <a:stretch>
                      <a:fillRect/>
                    </a:stretch>
                  </pic:blipFill>
                  <pic:spPr>
                    <a:xfrm>
                      <a:off x="0" y="0"/>
                      <a:ext cx="3884930" cy="2914650"/>
                    </a:xfrm>
                    <a:prstGeom prst="rect">
                      <a:avLst/>
                    </a:prstGeom>
                    <a:noFill/>
                    <a:ln>
                      <a:noFill/>
                    </a:ln>
                  </pic:spPr>
                </pic:pic>
              </a:graphicData>
            </a:graphic>
          </wp:inline>
        </w:drawing>
      </w:r>
    </w:p>
    <w:p>
      <w:pPr>
        <w:pStyle w:val="6"/>
        <w:ind w:firstLine="2200" w:firstLineChars="1100"/>
        <w:rPr>
          <w:rFonts w:hint="default" w:eastAsia="黑体"/>
          <w:lang w:val="en-US" w:eastAsia="zh-CN"/>
        </w:rPr>
      </w:pPr>
      <w:r>
        <w:t xml:space="preserve">图 </w:t>
      </w:r>
      <w:r>
        <w:fldChar w:fldCharType="begin"/>
      </w:r>
      <w:r>
        <w:instrText xml:space="preserve"> SEQ 图 \* ARABIC </w:instrText>
      </w:r>
      <w:r>
        <w:fldChar w:fldCharType="separate"/>
      </w:r>
      <w:r>
        <w:t>9</w:t>
      </w:r>
      <w:r>
        <w:fldChar w:fldCharType="end"/>
      </w:r>
      <w:r>
        <w:rPr>
          <w:rFonts w:hint="eastAsia"/>
          <w:lang w:eastAsia="zh-CN"/>
        </w:rPr>
        <w:t>：</w:t>
      </w:r>
      <w:r>
        <w:rPr>
          <w:rFonts w:hint="eastAsia"/>
          <w:lang w:val="en-US" w:eastAsia="zh-CN"/>
        </w:rPr>
        <w:t>李中军老师做课例点评</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drawing>
          <wp:inline distT="0" distB="0" distL="114300" distR="114300">
            <wp:extent cx="3890010" cy="2919095"/>
            <wp:effectExtent l="0" t="0" r="15240" b="14605"/>
            <wp:docPr id="14" name="图片 12" descr="IMG_20211025_1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0211025_152145"/>
                    <pic:cNvPicPr>
                      <a:picLocks noChangeAspect="1"/>
                    </pic:cNvPicPr>
                  </pic:nvPicPr>
                  <pic:blipFill>
                    <a:blip r:embed="rId15"/>
                    <a:stretch>
                      <a:fillRect/>
                    </a:stretch>
                  </pic:blipFill>
                  <pic:spPr>
                    <a:xfrm>
                      <a:off x="0" y="0"/>
                      <a:ext cx="3890010" cy="2919095"/>
                    </a:xfrm>
                    <a:prstGeom prst="rect">
                      <a:avLst/>
                    </a:prstGeom>
                    <a:noFill/>
                    <a:ln>
                      <a:noFill/>
                    </a:ln>
                  </pic:spPr>
                </pic:pic>
              </a:graphicData>
            </a:graphic>
          </wp:inline>
        </w:drawing>
      </w:r>
    </w:p>
    <w:p>
      <w:pPr>
        <w:pStyle w:val="6"/>
        <w:ind w:firstLine="1800" w:firstLineChars="900"/>
        <w:rPr>
          <w:rFonts w:hint="default" w:eastAsia="黑体"/>
          <w:lang w:val="en-US" w:eastAsia="zh-CN"/>
        </w:rPr>
      </w:pPr>
      <w:r>
        <w:t xml:space="preserve">图 </w:t>
      </w:r>
      <w:r>
        <w:fldChar w:fldCharType="begin"/>
      </w:r>
      <w:r>
        <w:instrText xml:space="preserve"> SEQ 图 \* ARABIC </w:instrText>
      </w:r>
      <w:r>
        <w:fldChar w:fldCharType="separate"/>
      </w:r>
      <w:r>
        <w:t>10</w:t>
      </w:r>
      <w:r>
        <w:fldChar w:fldCharType="end"/>
      </w:r>
      <w:r>
        <w:rPr>
          <w:rFonts w:hint="eastAsia"/>
          <w:lang w:eastAsia="zh-CN"/>
        </w:rPr>
        <w:t>：</w:t>
      </w:r>
      <w:r>
        <w:rPr>
          <w:rFonts w:hint="eastAsia"/>
          <w:lang w:val="en-US" w:eastAsia="zh-CN"/>
        </w:rPr>
        <w:t>李中军工作室全体成员进行评课</w:t>
      </w:r>
    </w:p>
    <w:p>
      <w:pPr>
        <w:keepNext w:val="0"/>
        <w:keepLines w:val="0"/>
        <w:pageBreakBefore w:val="0"/>
        <w:widowControl w:val="0"/>
        <w:kinsoku/>
        <w:wordWrap/>
        <w:overflowPunct/>
        <w:topLinePunct w:val="0"/>
        <w:autoSpaceDE/>
        <w:autoSpaceDN/>
        <w:bidi w:val="0"/>
        <w:adjustRightInd/>
        <w:snapToGrid/>
        <w:spacing w:after="0" w:line="360" w:lineRule="auto"/>
        <w:ind w:firstLine="720"/>
        <w:jc w:val="both"/>
        <w:textAlignment w:val="auto"/>
        <w:rPr>
          <w:rStyle w:val="14"/>
          <w:rFonts w:hint="eastAsia" w:cs="Arial" w:asciiTheme="minorEastAsia" w:hAnsiTheme="minorEastAsia" w:eastAsiaTheme="minorEastAsia"/>
          <w:b w:val="0"/>
          <w:bCs w:val="0"/>
          <w:kern w:val="2"/>
          <w:sz w:val="24"/>
          <w:szCs w:val="24"/>
          <w:shd w:val="clear" w:color="auto" w:fill="FFFFFF"/>
          <w:lang w:val="en-US" w:eastAsia="zh-CN"/>
        </w:rPr>
      </w:pPr>
      <w:r>
        <w:rPr>
          <w:rStyle w:val="14"/>
          <w:rFonts w:hint="eastAsia" w:cs="Arial" w:asciiTheme="minorEastAsia" w:hAnsiTheme="minorEastAsia" w:eastAsiaTheme="minorEastAsia"/>
          <w:b w:val="0"/>
          <w:bCs w:val="0"/>
          <w:kern w:val="2"/>
          <w:sz w:val="24"/>
          <w:szCs w:val="24"/>
          <w:shd w:val="clear" w:color="auto" w:fill="FFFFFF"/>
          <w:lang w:val="en-US" w:eastAsia="zh-CN"/>
        </w:rPr>
        <w:t>2个小时的研修活动，学员们认真听课、评课，积极分享和发言，导师认真点评、指导，所有学员们在研修活动中都收获满满。李中军老师安排了下次研修活动内容，要求学员认真准备，务必做到每一次都是扎实有效，每位学员都有收获。</w:t>
      </w:r>
    </w:p>
    <w:p>
      <w:pPr>
        <w:pStyle w:val="2"/>
      </w:pPr>
    </w:p>
    <w:p>
      <w:pPr>
        <w:pStyle w:val="2"/>
      </w:pPr>
    </w:p>
    <w:p>
      <w:pPr>
        <w:pStyle w:val="18"/>
        <w:bidi w:val="0"/>
        <w:outlineLvl w:val="9"/>
        <w:rPr>
          <w:rFonts w:hint="eastAsia"/>
          <w:lang w:val="en-US" w:eastAsia="zh-CN"/>
        </w:rPr>
      </w:pPr>
    </w:p>
    <w:p>
      <w:pPr>
        <w:pStyle w:val="4"/>
        <w:bidi w:val="0"/>
        <w:jc w:val="center"/>
        <w:rPr>
          <w:rFonts w:hint="default"/>
          <w:lang w:val="en-US" w:eastAsia="zh-CN"/>
        </w:rPr>
      </w:pPr>
      <w:bookmarkStart w:id="11" w:name="_Toc26610"/>
      <w:bookmarkStart w:id="12" w:name="_Toc31530"/>
      <w:r>
        <w:rPr>
          <w:rFonts w:hint="eastAsia"/>
          <w:lang w:val="en-US" w:eastAsia="zh-CN"/>
        </w:rPr>
        <w:t>直面问题，</w:t>
      </w:r>
      <w:bookmarkEnd w:id="7"/>
      <w:bookmarkEnd w:id="8"/>
      <w:r>
        <w:rPr>
          <w:rFonts w:hint="eastAsia"/>
          <w:lang w:val="en-US" w:eastAsia="zh-CN"/>
        </w:rPr>
        <w:t>反思提升</w:t>
      </w:r>
      <w:bookmarkEnd w:id="11"/>
      <w:bookmarkEnd w:id="12"/>
    </w:p>
    <w:p>
      <w:pPr>
        <w:pStyle w:val="5"/>
        <w:bidi w:val="0"/>
        <w:rPr>
          <w:rFonts w:hint="eastAsia"/>
        </w:rPr>
      </w:pPr>
      <w:bookmarkStart w:id="13" w:name="_Toc21848"/>
      <w:r>
        <w:rPr>
          <w:rFonts w:hint="eastAsia"/>
        </w:rPr>
        <w:t>复习课《平面向量的概念及其线性运算》教学反思</w:t>
      </w:r>
      <w:bookmarkEnd w:id="13"/>
    </w:p>
    <w:p>
      <w:pPr>
        <w:ind w:right="210"/>
        <w:jc w:val="right"/>
        <w:rPr>
          <w:rFonts w:hint="eastAsia"/>
          <w:sz w:val="28"/>
        </w:rPr>
      </w:pPr>
      <w:r>
        <w:rPr>
          <w:rFonts w:hint="eastAsia"/>
          <w:sz w:val="28"/>
        </w:rPr>
        <w:t>双流艺体中学 毛玉环</w:t>
      </w:r>
    </w:p>
    <w:p>
      <w:pPr>
        <w:rPr>
          <w:rFonts w:hint="eastAsia"/>
        </w:rPr>
      </w:pPr>
    </w:p>
    <w:p>
      <w:pPr>
        <w:spacing w:line="360" w:lineRule="auto"/>
        <w:rPr>
          <w:rFonts w:hint="eastAsia"/>
        </w:rPr>
      </w:pPr>
      <w:r>
        <w:rPr>
          <w:rFonts w:hint="eastAsia"/>
          <w:b/>
        </w:rPr>
        <w:t>教学流程：</w:t>
      </w:r>
    </w:p>
    <w:p>
      <w:pPr>
        <w:spacing w:line="360" w:lineRule="auto"/>
        <w:ind w:firstLine="560" w:firstLineChars="200"/>
        <w:rPr>
          <w:rFonts w:hint="eastAsia"/>
        </w:rPr>
      </w:pPr>
      <w:r>
        <w:rPr>
          <w:rFonts w:hint="eastAsia"/>
          <w:lang w:val="en-US" w:eastAsia="zh-CN"/>
        </w:rPr>
        <w:t xml:space="preserve">     </w:t>
      </w:r>
      <w:r>
        <w:drawing>
          <wp:inline distT="0" distB="0" distL="114300" distR="114300">
            <wp:extent cx="3703320" cy="3474720"/>
            <wp:effectExtent l="0" t="0" r="11430" b="1143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pic:cNvPicPr>
                  </pic:nvPicPr>
                  <pic:blipFill>
                    <a:blip r:embed="rId16"/>
                    <a:stretch>
                      <a:fillRect/>
                    </a:stretch>
                  </pic:blipFill>
                  <pic:spPr>
                    <a:xfrm>
                      <a:off x="0" y="0"/>
                      <a:ext cx="3703320" cy="3474720"/>
                    </a:xfrm>
                    <a:prstGeom prst="rect">
                      <a:avLst/>
                    </a:prstGeom>
                    <a:noFill/>
                    <a:ln>
                      <a:noFill/>
                    </a:ln>
                  </pic:spPr>
                </pic:pic>
              </a:graphicData>
            </a:graphic>
          </wp:inline>
        </w:drawing>
      </w:r>
    </w:p>
    <w:p>
      <w:pPr>
        <w:spacing w:line="360" w:lineRule="auto"/>
        <w:ind w:firstLine="560" w:firstLineChars="200"/>
        <w:rPr>
          <w:rFonts w:hint="eastAsia"/>
        </w:rPr>
      </w:pPr>
      <w:r>
        <w:rPr>
          <w:rFonts w:hint="eastAsia"/>
        </w:rPr>
        <w:t>课堂前15分钟：知识梳理：从物理学角度阐述向量的背景，明确向量是既有大小又有方向的量，任一个向量名称均需从这两面进行表述，进而去理解相等向量、共线向量等含义；理解向量加法的三角形法则及平行四边形法则的几何意义，结合图形明确</w:t>
      </w:r>
      <w:r>
        <w:rPr>
          <w:b/>
          <w:position w:val="-6"/>
        </w:rPr>
        <w:object>
          <v:shape id="_x0000_i1025" o:spt="75" alt="eqId6de27a5394254c9496be8c2ffcac72be" type="#_x0000_t75" style="height:17pt;width:27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25" DrawAspect="Content" ObjectID="_1468075725" r:id="rId17">
            <o:LockedField>false</o:LockedField>
          </o:OLEObject>
        </w:object>
      </w:r>
      <w:r>
        <w:rPr>
          <w:rFonts w:hint="eastAsia"/>
        </w:rPr>
        <w:t>与</w:t>
      </w:r>
      <w:r>
        <w:rPr>
          <w:b/>
          <w:position w:val="-6"/>
        </w:rPr>
        <w:object>
          <v:shape id="_x0000_i1026" o:spt="75" alt="eqId6de27a5394254c9496be8c2ffcac72be" type="#_x0000_t75" style="height:17pt;width:26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26" DrawAspect="Content" ObjectID="_1468075726" r:id="rId19">
            <o:LockedField>false</o:LockedField>
          </o:OLEObject>
        </w:object>
      </w:r>
      <w:r>
        <w:rPr>
          <w:rFonts w:hint="eastAsia"/>
        </w:rPr>
        <w:t>的位置，做到心中由图，图中有“果”。</w:t>
      </w:r>
    </w:p>
    <w:p>
      <w:pPr>
        <w:spacing w:line="360" w:lineRule="auto"/>
        <w:ind w:firstLine="560" w:firstLineChars="200"/>
        <w:rPr>
          <w:rFonts w:hint="eastAsia"/>
        </w:rPr>
      </w:pPr>
      <w:r>
        <w:rPr>
          <w:rFonts w:hint="eastAsia"/>
        </w:rPr>
        <w:t>课堂中15分钟：学生独立完成诊断自测中5个小题，教师巡视并对中档及以下的学生指导。</w:t>
      </w:r>
    </w:p>
    <w:p>
      <w:pPr>
        <w:spacing w:line="360" w:lineRule="auto"/>
        <w:ind w:firstLine="560" w:firstLineChars="200"/>
        <w:rPr>
          <w:rFonts w:hint="eastAsia"/>
        </w:rPr>
      </w:pPr>
      <w:r>
        <w:rPr>
          <w:rFonts w:hint="eastAsia"/>
        </w:rPr>
        <w:t>课堂后10分钟：针对学生的共性错误或错误较多的题目进行评讲，并利用最后一两分钟进行课堂小结，根据学生小结情况确定本节课的学习目标是否达成，为下节课的复习设计铺垫。</w:t>
      </w:r>
    </w:p>
    <w:p>
      <w:pPr>
        <w:spacing w:line="360" w:lineRule="auto"/>
        <w:ind w:firstLine="560" w:firstLineChars="200"/>
        <w:rPr>
          <w:rFonts w:hint="eastAsia"/>
        </w:rPr>
      </w:pPr>
      <w:r>
        <w:rPr>
          <w:rFonts w:hint="eastAsia"/>
        </w:rPr>
        <w:t>本节课的重难点是向量的加减法运算，在整体实施过程中，学生对两个法则的理论掌握到位，但实际操作存在问题。</w:t>
      </w:r>
    </w:p>
    <w:p>
      <w:pPr>
        <w:spacing w:line="360" w:lineRule="auto"/>
        <w:ind w:firstLine="560" w:firstLineChars="200"/>
        <w:rPr>
          <w:rFonts w:hint="eastAsia"/>
        </w:rPr>
      </w:pPr>
      <w:r>
        <w:rPr>
          <w:rFonts w:hint="eastAsia"/>
        </w:rPr>
        <w:t>例如在解决下列小题时：</w:t>
      </w:r>
    </w:p>
    <w:p>
      <w:pPr>
        <w:spacing w:line="360" w:lineRule="auto"/>
        <w:ind w:firstLine="560" w:firstLineChars="200"/>
        <w:rPr>
          <w:rFonts w:hint="eastAsia"/>
        </w:rPr>
      </w:pPr>
      <w:r>
        <w:rPr>
          <w:rFonts w:hint="eastAsia"/>
        </w:rPr>
        <w:t>在</w:t>
      </w:r>
      <w:r>
        <w:rPr>
          <w:b/>
          <w:position w:val="-6"/>
        </w:rPr>
        <w:object>
          <v:shape id="_x0000_i1027" o:spt="75" alt="eqId6de27a5394254c9496be8c2ffcac72be" type="#_x0000_t75" style="height:13.95pt;width:34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27" DrawAspect="Content" ObjectID="_1468075727" r:id="rId21">
            <o:LockedField>false</o:LockedField>
          </o:OLEObject>
        </w:object>
      </w:r>
      <w:r>
        <w:rPr>
          <w:rFonts w:hint="eastAsia"/>
        </w:rPr>
        <w:t>中，</w:t>
      </w:r>
      <w:r>
        <w:rPr>
          <w:b/>
          <w:position w:val="-4"/>
        </w:rPr>
        <w:object>
          <v:shape id="_x0000_i1028" o:spt="75" alt="eqId6de27a5394254c9496be8c2ffcac72be" type="#_x0000_t75" style="height:13pt;width:21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28" DrawAspect="Content" ObjectID="_1468075728" r:id="rId23">
            <o:LockedField>false</o:LockedField>
          </o:OLEObject>
        </w:object>
      </w:r>
      <w:r>
        <w:rPr>
          <w:rFonts w:hint="eastAsia"/>
        </w:rPr>
        <w:t>为</w:t>
      </w:r>
      <w:r>
        <w:rPr>
          <w:b/>
          <w:position w:val="-6"/>
        </w:rPr>
        <w:object>
          <v:shape id="_x0000_i1029" o:spt="75" alt="eqId6de27a5394254c9496be8c2ffcac72be" type="#_x0000_t75" style="height:13.95pt;width:20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29" DrawAspect="Content" ObjectID="_1468075729" r:id="rId25">
            <o:LockedField>false</o:LockedField>
          </o:OLEObject>
        </w:object>
      </w:r>
      <w:r>
        <w:rPr>
          <w:rFonts w:hint="eastAsia"/>
        </w:rPr>
        <w:t>边上的中线，</w:t>
      </w:r>
      <w:r>
        <w:rPr>
          <w:b/>
          <w:position w:val="-4"/>
        </w:rPr>
        <w:object>
          <v:shape id="_x0000_i1030" o:spt="75" alt="eqId6de27a5394254c9496be8c2ffcac72be" type="#_x0000_t75" style="height:13pt;width:12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0" DrawAspect="Content" ObjectID="_1468075730" r:id="rId27">
            <o:LockedField>false</o:LockedField>
          </o:OLEObject>
        </w:object>
      </w:r>
      <w:r>
        <w:rPr>
          <w:rFonts w:hint="eastAsia"/>
        </w:rPr>
        <w:t>为</w:t>
      </w:r>
      <w:r>
        <w:rPr>
          <w:b/>
          <w:position w:val="-4"/>
        </w:rPr>
        <w:object>
          <v:shape id="_x0000_i1031" o:spt="75" alt="eqId6de27a5394254c9496be8c2ffcac72be" type="#_x0000_t75" style="height:13pt;width:21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1" DrawAspect="Content" ObjectID="_1468075731" r:id="rId29">
            <o:LockedField>false</o:LockedField>
          </o:OLEObject>
        </w:object>
      </w:r>
      <w:r>
        <w:rPr>
          <w:rFonts w:hint="eastAsia"/>
        </w:rPr>
        <w:t>的中点，则</w:t>
      </w:r>
      <w:r>
        <w:rPr>
          <w:b/>
          <w:position w:val="-10"/>
        </w:rPr>
        <w:object>
          <v:shape id="_x0000_i1032" o:spt="75" alt="eqId6de27a5394254c9496be8c2ffcac72be" type="#_x0000_t75" style="height:19pt;width:74pt;" o:ole="t" filled="f" o:preferrelative="t" stroked="f" coordsize="21600,21600">
            <v:path/>
            <v:fill on="f" alignshape="1" focussize="0,0"/>
            <v:stroke on="f"/>
            <v:imagedata r:id="rId31" grayscale="f" bilevel="f" o:title=""/>
            <o:lock v:ext="edit" aspectratio="t"/>
            <w10:wrap type="none"/>
            <w10:anchorlock/>
          </v:shape>
          <o:OLEObject Type="Embed" ProgID="Equation.DSMT4" ShapeID="_x0000_i1032" DrawAspect="Content" ObjectID="_1468075732" r:id="rId30">
            <o:LockedField>false</o:LockedField>
          </o:OLEObject>
        </w:object>
      </w:r>
      <w:r>
        <w:rPr>
          <w:rFonts w:hint="eastAsia"/>
        </w:rPr>
        <w:t>（用</w:t>
      </w:r>
      <w:r>
        <w:rPr>
          <w:b/>
          <w:position w:val="-6"/>
        </w:rPr>
        <w:object>
          <v:shape id="_x0000_i1033" o:spt="75" alt="eqId6de27a5394254c9496be8c2ffcac72be" type="#_x0000_t75" style="height:17pt;width:40pt;" o:ole="t" filled="f" o:preferrelative="t" stroked="f" coordsize="21600,21600">
            <v:path/>
            <v:fill on="f" alignshape="1" focussize="0,0"/>
            <v:stroke on="f"/>
            <v:imagedata r:id="rId33" grayscale="f" bilevel="f" o:title=""/>
            <o:lock v:ext="edit" aspectratio="t"/>
            <w10:wrap type="none"/>
            <w10:anchorlock/>
          </v:shape>
          <o:OLEObject Type="Embed" ProgID="Equation.DSMT4" ShapeID="_x0000_i1033" DrawAspect="Content" ObjectID="_1468075733" r:id="rId32">
            <o:LockedField>false</o:LockedField>
          </o:OLEObject>
        </w:object>
      </w:r>
      <w:r>
        <w:rPr>
          <w:rFonts w:hint="eastAsia"/>
        </w:rPr>
        <w:t>表示）</w:t>
      </w:r>
    </w:p>
    <w:p>
      <w:pPr>
        <w:spacing w:line="360" w:lineRule="auto"/>
        <w:ind w:firstLine="560" w:firstLineChars="200"/>
        <w:rPr>
          <w:rFonts w:hint="eastAsia"/>
        </w:rPr>
      </w:pPr>
      <w:r>
        <w:rPr>
          <w:rFonts w:hint="eastAsia"/>
        </w:rPr>
        <w:t>主要存在的问题：</w:t>
      </w:r>
    </w:p>
    <w:p>
      <w:pPr>
        <w:spacing w:line="360" w:lineRule="auto"/>
        <w:ind w:firstLine="560" w:firstLineChars="200"/>
        <w:rPr>
          <w:rFonts w:hint="eastAsia" w:ascii="宋体" w:hAnsi="宋体"/>
        </w:rPr>
      </w:pPr>
      <w:r>
        <w:rPr>
          <w:rFonts w:hint="eastAsia" w:ascii="宋体" w:hAnsi="宋体"/>
        </w:rPr>
        <w:t>①没有图象，凭空想象，找不到入手点；</w:t>
      </w:r>
    </w:p>
    <w:p>
      <w:pPr>
        <w:spacing w:line="360" w:lineRule="auto"/>
        <w:ind w:firstLine="560" w:firstLineChars="200"/>
        <w:rPr>
          <w:rFonts w:hint="eastAsia"/>
        </w:rPr>
      </w:pPr>
      <w:r>
        <w:rPr>
          <w:rFonts w:hint="eastAsia" w:ascii="宋体" w:hAnsi="宋体"/>
        </w:rPr>
        <w:t>②只能利用三角形法则进行一步运算，找不到</w:t>
      </w:r>
      <w:r>
        <w:rPr>
          <w:b/>
          <w:position w:val="-4"/>
        </w:rPr>
        <w:object>
          <v:shape id="_x0000_i1034" o:spt="75" alt="eqId6de27a5394254c9496be8c2ffcac72be" type="#_x0000_t75" style="height:16pt;width:19pt;" o:ole="t" filled="f" o:preferrelative="t" stroked="f" coordsize="21600,21600">
            <v:path/>
            <v:fill on="f" alignshape="1" focussize="0,0"/>
            <v:stroke on="f"/>
            <v:imagedata r:id="rId35" grayscale="f" bilevel="f" o:title=""/>
            <o:lock v:ext="edit" aspectratio="t"/>
            <w10:wrap type="none"/>
            <w10:anchorlock/>
          </v:shape>
          <o:OLEObject Type="Embed" ProgID="Equation.DSMT4" ShapeID="_x0000_i1034" DrawAspect="Content" ObjectID="_1468075734" r:id="rId34">
            <o:LockedField>false</o:LockedField>
          </o:OLEObject>
        </w:object>
      </w:r>
      <w:r>
        <w:rPr>
          <w:rFonts w:hint="eastAsia"/>
        </w:rPr>
        <w:t>的相关向量；</w:t>
      </w:r>
    </w:p>
    <w:p>
      <w:pPr>
        <w:spacing w:line="360" w:lineRule="auto"/>
        <w:ind w:firstLine="560" w:firstLineChars="200"/>
        <w:rPr>
          <w:rFonts w:hint="eastAsia"/>
        </w:rPr>
      </w:pPr>
      <w:r>
        <w:rPr>
          <w:rFonts w:hint="eastAsia" w:ascii="宋体" w:hAnsi="宋体"/>
        </w:rPr>
        <w:t>③</w:t>
      </w:r>
      <w:r>
        <w:rPr>
          <w:rFonts w:hint="eastAsia"/>
        </w:rPr>
        <w:t>难以理解向量的减法运算，在题中难以加减运算结合或不敢去尝试。</w:t>
      </w:r>
    </w:p>
    <w:p>
      <w:pPr>
        <w:spacing w:line="360" w:lineRule="auto"/>
        <w:ind w:firstLine="560" w:firstLineChars="200"/>
        <w:rPr>
          <w:rFonts w:hint="eastAsia"/>
        </w:rPr>
      </w:pPr>
      <w:r>
        <w:rPr>
          <w:rFonts w:hint="eastAsia"/>
        </w:rPr>
        <w:t>纠其原因，我觉得有以下三点：</w:t>
      </w:r>
    </w:p>
    <w:p>
      <w:pPr>
        <w:spacing w:line="360" w:lineRule="auto"/>
        <w:ind w:firstLine="560" w:firstLineChars="200"/>
        <w:rPr>
          <w:rFonts w:hint="eastAsia" w:ascii="宋体" w:hAnsi="宋体"/>
        </w:rPr>
      </w:pPr>
      <w:r>
        <w:rPr>
          <w:rFonts w:hint="eastAsia" w:ascii="宋体" w:hAnsi="宋体"/>
        </w:rPr>
        <w:t>①新课时没有理解向量的含义，复习时进度较快，似懂非懂；</w:t>
      </w:r>
    </w:p>
    <w:p>
      <w:pPr>
        <w:spacing w:line="360" w:lineRule="auto"/>
        <w:ind w:firstLine="560" w:firstLineChars="200"/>
        <w:rPr>
          <w:rFonts w:hint="eastAsia" w:ascii="宋体" w:hAnsi="宋体"/>
        </w:rPr>
      </w:pPr>
      <w:r>
        <w:rPr>
          <w:rFonts w:hint="eastAsia" w:ascii="宋体" w:hAnsi="宋体"/>
        </w:rPr>
        <w:t>②复习了不一定听，听了不一定听全，听全了不一定听懂，听懂了不一定会解题，会解题了也不一定迁移运用，直白点就是落实都不够，学生没有过手；</w:t>
      </w:r>
    </w:p>
    <w:p>
      <w:pPr>
        <w:spacing w:line="360" w:lineRule="auto"/>
        <w:ind w:firstLine="560" w:firstLineChars="200"/>
        <w:rPr>
          <w:rFonts w:hint="eastAsia" w:ascii="宋体" w:hAnsi="宋体"/>
        </w:rPr>
      </w:pPr>
      <w:r>
        <w:rPr>
          <w:rFonts w:hint="eastAsia" w:ascii="宋体" w:hAnsi="宋体"/>
        </w:rPr>
        <w:t>③由于本段时间花在美术上的时间较多，课堂教学应放慢，做到一理论一实践，理论与实战相结合，多向理解所复习内容。</w:t>
      </w:r>
    </w:p>
    <w:p>
      <w:pPr>
        <w:spacing w:line="360" w:lineRule="auto"/>
        <w:ind w:firstLine="560" w:firstLineChars="200"/>
        <w:rPr>
          <w:rFonts w:hint="eastAsia" w:ascii="宋体" w:hAnsi="宋体"/>
        </w:rPr>
      </w:pPr>
      <w:r>
        <w:rPr>
          <w:rFonts w:hint="eastAsia" w:ascii="宋体" w:hAnsi="宋体"/>
        </w:rPr>
        <w:t>总而言之，艺体生的文化课堂在9-11月底是一段艰难的过程，课堂容量一定要少之又少，以一个题扩充一类题，直击数学本质。</w:t>
      </w:r>
    </w:p>
    <w:p>
      <w:pPr>
        <w:pStyle w:val="5"/>
        <w:bidi w:val="0"/>
        <w:rPr>
          <w:rFonts w:hint="eastAsia"/>
        </w:rPr>
      </w:pPr>
      <w:bookmarkStart w:id="14" w:name="_Toc17409"/>
      <w:r>
        <w:rPr>
          <w:rFonts w:hint="eastAsia"/>
        </w:rPr>
        <w:t>复习课《正余弦定理》教学反思</w:t>
      </w:r>
      <w:bookmarkEnd w:id="14"/>
    </w:p>
    <w:p>
      <w:pPr>
        <w:jc w:val="right"/>
        <w:rPr>
          <w:rFonts w:hint="eastAsia"/>
          <w:b/>
          <w:sz w:val="36"/>
        </w:rPr>
      </w:pPr>
      <w:r>
        <w:rPr>
          <w:rFonts w:hint="eastAsia"/>
          <w:b/>
          <w:sz w:val="36"/>
        </w:rPr>
        <w:t xml:space="preserve">         </w:t>
      </w:r>
      <w:r>
        <w:rPr>
          <w:rFonts w:hint="eastAsia"/>
          <w:b/>
          <w:sz w:val="36"/>
          <w:lang w:val="en-US" w:eastAsia="zh-CN"/>
        </w:rPr>
        <w:t xml:space="preserve">                  </w:t>
      </w:r>
      <w:r>
        <w:rPr>
          <w:rFonts w:hint="eastAsia"/>
          <w:b w:val="0"/>
          <w:bCs/>
          <w:sz w:val="28"/>
          <w:szCs w:val="28"/>
          <w:lang w:val="en-US" w:eastAsia="zh-CN"/>
        </w:rPr>
        <w:t xml:space="preserve">  </w:t>
      </w:r>
      <w:r>
        <w:rPr>
          <w:rFonts w:hint="eastAsia"/>
          <w:b w:val="0"/>
          <w:bCs/>
          <w:sz w:val="28"/>
          <w:szCs w:val="28"/>
        </w:rPr>
        <w:t>双流艺体中学   毛玉环</w:t>
      </w:r>
    </w:p>
    <w:p>
      <w:pPr>
        <w:pStyle w:val="2"/>
        <w:rPr>
          <w:rFonts w:hint="eastAsia"/>
        </w:rPr>
      </w:pPr>
    </w:p>
    <w:p>
      <w:pPr>
        <w:rPr>
          <w:rFonts w:hint="eastAsia"/>
          <w:b/>
          <w:sz w:val="24"/>
        </w:rPr>
      </w:pPr>
      <w:r>
        <w:rPr>
          <w:rFonts w:hint="eastAsia"/>
          <w:b/>
          <w:sz w:val="24"/>
        </w:rPr>
        <w:t>设计流程：</w:t>
      </w:r>
    </w:p>
    <w:p>
      <w:pPr>
        <w:rPr>
          <w:rFonts w:hint="eastAsia"/>
          <w:b/>
          <w:sz w:val="24"/>
        </w:rPr>
      </w:pPr>
      <w:r>
        <w:rPr>
          <w:b/>
          <w:sz w:val="24"/>
        </w:rPr>
        <mc:AlternateContent>
          <mc:Choice Requires="wpg">
            <w:drawing>
              <wp:anchor distT="0" distB="0" distL="114300" distR="114300" simplePos="0" relativeHeight="251659264" behindDoc="0" locked="0" layoutInCell="1" allowOverlap="1">
                <wp:simplePos x="0" y="0"/>
                <wp:positionH relativeFrom="column">
                  <wp:posOffset>803275</wp:posOffset>
                </wp:positionH>
                <wp:positionV relativeFrom="paragraph">
                  <wp:posOffset>139700</wp:posOffset>
                </wp:positionV>
                <wp:extent cx="3834765" cy="1935480"/>
                <wp:effectExtent l="19050" t="19050" r="32385" b="45720"/>
                <wp:wrapNone/>
                <wp:docPr id="35" name="组合 35"/>
                <wp:cNvGraphicFramePr/>
                <a:graphic xmlns:a="http://schemas.openxmlformats.org/drawingml/2006/main">
                  <a:graphicData uri="http://schemas.microsoft.com/office/word/2010/wordprocessingGroup">
                    <wpg:wgp>
                      <wpg:cNvGrpSpPr/>
                      <wpg:grpSpPr>
                        <a:xfrm>
                          <a:off x="0" y="0"/>
                          <a:ext cx="3834765" cy="1935480"/>
                          <a:chOff x="3044" y="2622"/>
                          <a:chExt cx="6538" cy="3402"/>
                        </a:xfrm>
                      </wpg:grpSpPr>
                      <wps:wsp>
                        <wps:cNvPr id="30" name="矩形 30"/>
                        <wps:cNvSpPr/>
                        <wps:spPr>
                          <a:xfrm rot="-21600000">
                            <a:off x="3044" y="2622"/>
                            <a:ext cx="6538" cy="78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pBdr>
                                  <w:left w:val="single" w:color="7BA0CD" w:sz="12" w:space="10"/>
                                </w:pBdr>
                                <w:rPr>
                                  <w:iCs/>
                                  <w:sz w:val="28"/>
                                  <w:szCs w:val="28"/>
                                </w:rPr>
                              </w:pPr>
                              <w:r>
                                <w:rPr>
                                  <w:rFonts w:hint="eastAsia"/>
                                  <w:iCs/>
                                  <w:sz w:val="28"/>
                                  <w:szCs w:val="28"/>
                                </w:rPr>
                                <w:t>知识梳理：正余弦定理及其变形，三角形内角性质</w:t>
                              </w:r>
                            </w:p>
                          </w:txbxContent>
                        </wps:txbx>
                        <wps:bodyPr wrap="square" lIns="0" tIns="0" rIns="228600" bIns="0" upright="1">
                          <a:noAutofit/>
                        </wps:bodyPr>
                      </wps:wsp>
                      <wps:wsp>
                        <wps:cNvPr id="31" name="矩形 31"/>
                        <wps:cNvSpPr/>
                        <wps:spPr>
                          <a:xfrm rot="-21600000">
                            <a:off x="3044" y="3965"/>
                            <a:ext cx="6538" cy="78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pBdr>
                                  <w:left w:val="single" w:color="7BA0CD" w:sz="12" w:space="10"/>
                                </w:pBdr>
                                <w:jc w:val="center"/>
                                <w:rPr>
                                  <w:iCs/>
                                  <w:sz w:val="28"/>
                                  <w:szCs w:val="28"/>
                                </w:rPr>
                              </w:pPr>
                              <w:r>
                                <w:rPr>
                                  <w:rFonts w:hint="eastAsia"/>
                                  <w:iCs/>
                                  <w:sz w:val="28"/>
                                  <w:szCs w:val="28"/>
                                </w:rPr>
                                <w:t>诊断自测</w:t>
                              </w:r>
                            </w:p>
                          </w:txbxContent>
                        </wps:txbx>
                        <wps:bodyPr wrap="square" lIns="0" tIns="0" rIns="228600" bIns="0" upright="1">
                          <a:noAutofit/>
                        </wps:bodyPr>
                      </wps:wsp>
                      <wps:wsp>
                        <wps:cNvPr id="32" name="矩形 32"/>
                        <wps:cNvSpPr/>
                        <wps:spPr>
                          <a:xfrm rot="-21600000">
                            <a:off x="3044" y="5244"/>
                            <a:ext cx="6538" cy="78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pPr>
                                <w:pBdr>
                                  <w:left w:val="single" w:color="7BA0CD" w:sz="12" w:space="10"/>
                                </w:pBdr>
                                <w:jc w:val="center"/>
                                <w:rPr>
                                  <w:iCs/>
                                  <w:sz w:val="28"/>
                                  <w:szCs w:val="28"/>
                                </w:rPr>
                              </w:pPr>
                              <w:r>
                                <w:rPr>
                                  <w:rFonts w:hint="eastAsia"/>
                                  <w:iCs/>
                                  <w:sz w:val="28"/>
                                  <w:szCs w:val="28"/>
                                </w:rPr>
                                <w:t>考点解析</w:t>
                              </w:r>
                            </w:p>
                          </w:txbxContent>
                        </wps:txbx>
                        <wps:bodyPr wrap="square" lIns="0" tIns="0" rIns="228600" bIns="0" upright="1">
                          <a:noAutofit/>
                        </wps:bodyPr>
                      </wps:wsp>
                      <wps:wsp>
                        <wps:cNvPr id="33" name="下箭头 33"/>
                        <wps:cNvSpPr/>
                        <wps:spPr>
                          <a:xfrm>
                            <a:off x="5853" y="3306"/>
                            <a:ext cx="143" cy="659"/>
                          </a:xfrm>
                          <a:prstGeom prst="downArrow">
                            <a:avLst>
                              <a:gd name="adj1" fmla="val 50000"/>
                              <a:gd name="adj2" fmla="val 115209"/>
                            </a:avLst>
                          </a:prstGeom>
                          <a:solidFill>
                            <a:srgbClr val="0070C0"/>
                          </a:solidFill>
                          <a:ln w="9525" cap="flat" cmpd="sng">
                            <a:solidFill>
                              <a:srgbClr val="C00000"/>
                            </a:solidFill>
                            <a:prstDash val="solid"/>
                            <a:miter/>
                            <a:headEnd type="none" w="med" len="med"/>
                            <a:tailEnd type="none" w="med" len="med"/>
                          </a:ln>
                        </wps:spPr>
                        <wps:bodyPr vert="eaVert" upright="1"/>
                      </wps:wsp>
                      <wps:wsp>
                        <wps:cNvPr id="34" name="下箭头 34"/>
                        <wps:cNvSpPr/>
                        <wps:spPr>
                          <a:xfrm>
                            <a:off x="5853" y="4649"/>
                            <a:ext cx="143" cy="659"/>
                          </a:xfrm>
                          <a:prstGeom prst="downArrow">
                            <a:avLst>
                              <a:gd name="adj1" fmla="val 50000"/>
                              <a:gd name="adj2" fmla="val 115209"/>
                            </a:avLst>
                          </a:prstGeom>
                          <a:solidFill>
                            <a:srgbClr val="0070C0"/>
                          </a:solidFill>
                          <a:ln w="9525" cap="flat" cmpd="sng">
                            <a:solidFill>
                              <a:srgbClr val="C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63.25pt;margin-top:11pt;height:152.4pt;width:301.95pt;z-index:251659264;mso-width-relative:page;mso-height-relative:page;" coordorigin="3044,2622" coordsize="6538,3402" o:gfxdata="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AktiQ92gAAAAoBAAAPAAAAAAAAAAEAIAAAACIAAABkcnMv&#10;ZG93bnJldi54bWxQSwECFAAUAAAACACHTuJAdnTe+QIEAABlEgAADgAAAAAAAAABACAAAAApAQAA&#10;ZHJzL2Uyb0RvYy54bWxQSwUGAAAAAAYABgBZAQAAnQcAAAAA&#10;">
                <o:lock v:ext="edit" aspectratio="f"/>
                <v:rect id="_x0000_s1026" o:spid="_x0000_s1026" o:spt="1" style="position:absolute;left:3044;top:2622;height:780;width:6538;" fillcolor="#4F81BD" filled="t" stroked="t" coordsize="21600,21600" o:gfxdata="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qVa8AAAA&#10;2wAAAA8AAAAAAAAAAQAgAAAAIgAAAGRycy9kb3ducmV2LnhtbFBLAQIUABQAAAAIAIdO4kAzLwWe&#10;OwAAADkAAAAQAAAAAAAAAAEAIAAAAAsBAABkcnMvc2hhcGV4bWwueG1sUEsFBgAAAAAGAAYAWwEA&#10;ALUDAAAAAA==&#10;">
                  <v:fill on="t" focussize="0,0"/>
                  <v:stroke weight="3pt" color="#F2F2F2" joinstyle="miter"/>
                  <v:imagedata o:title=""/>
                  <o:lock v:ext="edit" aspectratio="f"/>
                  <v:shadow on="t" color="#243F60" opacity="32768f" offset="1pt,2pt" origin="0f,0f" matrix="65536f,0f,0f,65536f"/>
                  <v:textbox inset="0mm,0mm,6.35mm,0mm">
                    <w:txbxContent>
                      <w:p>
                        <w:pPr>
                          <w:pBdr>
                            <w:left w:val="single" w:color="7BA0CD" w:sz="12" w:space="10"/>
                          </w:pBdr>
                          <w:rPr>
                            <w:iCs/>
                            <w:sz w:val="28"/>
                            <w:szCs w:val="28"/>
                          </w:rPr>
                        </w:pPr>
                        <w:r>
                          <w:rPr>
                            <w:rFonts w:hint="eastAsia"/>
                            <w:iCs/>
                            <w:sz w:val="28"/>
                            <w:szCs w:val="28"/>
                          </w:rPr>
                          <w:t>知识梳理：正余弦定理及其变形，三角形内角性质</w:t>
                        </w:r>
                      </w:p>
                    </w:txbxContent>
                  </v:textbox>
                </v:rect>
                <v:rect id="_x0000_s1026" o:spid="_x0000_s1026" o:spt="1" style="position:absolute;left:3044;top:3965;height:780;width:6538;" fillcolor="#4F81BD" filled="t" stroked="t" coordsize="21600,21600" o:gfxdata="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ugzNugAAANsA&#10;AAAPAAAAAAAAAAEAIAAAACIAAABkcnMvZG93bnJldi54bWxQSwECFAAUAAAACACHTuJAMy8FnjsA&#10;AAA5AAAAEAAAAAAAAAABACAAAAAJAQAAZHJzL3NoYXBleG1sLnhtbFBLBQYAAAAABgAGAFsBAACz&#10;AwAAAAA=&#10;">
                  <v:fill on="t" focussize="0,0"/>
                  <v:stroke weight="3pt" color="#F2F2F2" joinstyle="miter"/>
                  <v:imagedata o:title=""/>
                  <o:lock v:ext="edit" aspectratio="f"/>
                  <v:shadow on="t" color="#243F60" opacity="32768f" offset="1pt,2pt" origin="0f,0f" matrix="65536f,0f,0f,65536f"/>
                  <v:textbox inset="0mm,0mm,6.35mm,0mm">
                    <w:txbxContent>
                      <w:p>
                        <w:pPr>
                          <w:pBdr>
                            <w:left w:val="single" w:color="7BA0CD" w:sz="12" w:space="10"/>
                          </w:pBdr>
                          <w:jc w:val="center"/>
                          <w:rPr>
                            <w:iCs/>
                            <w:sz w:val="28"/>
                            <w:szCs w:val="28"/>
                          </w:rPr>
                        </w:pPr>
                        <w:r>
                          <w:rPr>
                            <w:rFonts w:hint="eastAsia"/>
                            <w:iCs/>
                            <w:sz w:val="28"/>
                            <w:szCs w:val="28"/>
                          </w:rPr>
                          <w:t>诊断自测</w:t>
                        </w:r>
                      </w:p>
                    </w:txbxContent>
                  </v:textbox>
                </v:rect>
                <v:rect id="_x0000_s1026" o:spid="_x0000_s1026" o:spt="1" style="position:absolute;left:3044;top:5244;height:780;width:6538;" fillcolor="#4F81BD" filled="t" stroked="t" coordsize="21600,21600" o:gfxdata="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iSursAAADb&#10;AAAADwAAAAAAAAABACAAAAAiAAAAZHJzL2Rvd25yZXYueG1sUEsBAhQAFAAAAAgAh07iQDMvBZ47&#10;AAAAOQAAABAAAAAAAAAAAQAgAAAACgEAAGRycy9zaGFwZXhtbC54bWxQSwUGAAAAAAYABgBbAQAA&#10;tAMAAAAA&#10;">
                  <v:fill on="t" focussize="0,0"/>
                  <v:stroke weight="3pt" color="#F2F2F2" joinstyle="miter"/>
                  <v:imagedata o:title=""/>
                  <o:lock v:ext="edit" aspectratio="f"/>
                  <v:shadow on="t" color="#243F60" opacity="32768f" offset="1pt,2pt" origin="0f,0f" matrix="65536f,0f,0f,65536f"/>
                  <v:textbox inset="0mm,0mm,6.35mm,0mm">
                    <w:txbxContent>
                      <w:p>
                        <w:pPr>
                          <w:pBdr>
                            <w:left w:val="single" w:color="7BA0CD" w:sz="12" w:space="10"/>
                          </w:pBdr>
                          <w:jc w:val="center"/>
                          <w:rPr>
                            <w:iCs/>
                            <w:sz w:val="28"/>
                            <w:szCs w:val="28"/>
                          </w:rPr>
                        </w:pPr>
                        <w:r>
                          <w:rPr>
                            <w:rFonts w:hint="eastAsia"/>
                            <w:iCs/>
                            <w:sz w:val="28"/>
                            <w:szCs w:val="28"/>
                          </w:rPr>
                          <w:t>考点解析</w:t>
                        </w:r>
                      </w:p>
                    </w:txbxContent>
                  </v:textbox>
                </v:rect>
                <v:shape id="_x0000_s1026" o:spid="_x0000_s1026" o:spt="67" type="#_x0000_t67" style="position:absolute;left:5853;top:3306;height:659;width:143;" fillcolor="#0070C0" filled="t" stroked="t" coordsize="21600,21600" o:gfxdata="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uqPLsAAADb&#10;AAAADwAAAAAAAAABACAAAAAiAAAAZHJzL2Rvd25yZXYueG1sUEsBAhQAFAAAAAgAh07iQDMvBZ47&#10;AAAAOQAAABAAAAAAAAAAAQAgAAAACgEAAGRycy9zaGFwZXhtbC54bWxQSwUGAAAAAAYABgBbAQAA&#10;tAMAAAAA&#10;" adj="16201,5400">
                  <v:fill on="t" focussize="0,0"/>
                  <v:stroke color="#C00000" joinstyle="miter"/>
                  <v:imagedata o:title=""/>
                  <o:lock v:ext="edit" aspectratio="f"/>
                  <v:textbox style="layout-flow:vertical-ideographic;"/>
                </v:shape>
                <v:shape id="_x0000_s1026" o:spid="_x0000_s1026" o:spt="67" type="#_x0000_t67" style="position:absolute;left:5853;top:4649;height:659;width:143;" fillcolor="#0070C0" filled="t" stroked="t" coordsize="21600,21600" o:gfxdata="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SMki8AAAA&#10;2wAAAA8AAAAAAAAAAQAgAAAAIgAAAGRycy9kb3ducmV2LnhtbFBLAQIUABQAAAAIAIdO4kAzLwWe&#10;OwAAADkAAAAQAAAAAAAAAAEAIAAAAAsBAABkcnMvc2hhcGV4bWwueG1sUEsFBgAAAAAGAAYAWwEA&#10;ALUDAAAAAA==&#10;" adj="16201,5400">
                  <v:fill on="t" focussize="0,0"/>
                  <v:stroke color="#C00000" joinstyle="miter"/>
                  <v:imagedata o:title=""/>
                  <o:lock v:ext="edit" aspectratio="f"/>
                  <v:textbox style="layout-flow:vertical-ideographic;"/>
                </v:shape>
              </v:group>
            </w:pict>
          </mc:Fallback>
        </mc:AlternateContent>
      </w: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spacing w:line="360" w:lineRule="auto"/>
        <w:ind w:firstLine="560" w:firstLineChars="200"/>
        <w:rPr>
          <w:rFonts w:hint="eastAsia"/>
        </w:rPr>
      </w:pPr>
      <w:r>
        <w:rPr>
          <w:rFonts w:hint="eastAsia"/>
        </w:rPr>
        <w:t>高三复习课的主要目的：夯实基础知识，明确知识的本质，了解某一知识在整体中的位置和作用，能够灵活运用数学知识解决数学抽象问题和生活实际问题。</w:t>
      </w:r>
    </w:p>
    <w:p>
      <w:pPr>
        <w:spacing w:line="360" w:lineRule="auto"/>
        <w:ind w:firstLine="560" w:firstLineChars="200"/>
        <w:rPr>
          <w:rFonts w:hint="eastAsia"/>
        </w:rPr>
      </w:pPr>
      <w:r>
        <w:rPr>
          <w:rFonts w:hint="eastAsia"/>
        </w:rPr>
        <w:t>在正余弦定理小节复习中，学生先简单阅读教材，然后知识点填空，基于学生的书写情况老师进行展示、纠错和强调，学生运用知识解决诊断自测中的问题，最后典例解析和课堂小结。</w:t>
      </w:r>
    </w:p>
    <w:p>
      <w:pPr>
        <w:spacing w:line="360" w:lineRule="auto"/>
        <w:ind w:firstLine="560" w:firstLineChars="200"/>
        <w:rPr>
          <w:rFonts w:hint="eastAsia"/>
        </w:rPr>
      </w:pPr>
      <w:r>
        <w:rPr>
          <w:rFonts w:hint="eastAsia"/>
        </w:rPr>
        <w:t>一节课下来，我觉得有几点需要注意：</w:t>
      </w:r>
    </w:p>
    <w:p>
      <w:pPr>
        <w:spacing w:line="360" w:lineRule="auto"/>
        <w:ind w:firstLine="560" w:firstLineChars="200"/>
        <w:rPr>
          <w:rFonts w:hint="eastAsia"/>
        </w:rPr>
      </w:pPr>
      <w:r>
        <w:rPr>
          <w:rFonts w:hint="eastAsia"/>
        </w:rPr>
        <w:t>1.解三角形的本质没有强调到位：大多数解三角形实质就是运用边角互化来解决问题，正余弦定理仅仅是边角互化的特殊情况，需让学生掌握高中常用的边角互化方法；</w:t>
      </w:r>
    </w:p>
    <w:p>
      <w:pPr>
        <w:spacing w:line="360" w:lineRule="auto"/>
        <w:ind w:firstLine="560" w:firstLineChars="200"/>
        <w:rPr>
          <w:rFonts w:hint="eastAsia"/>
        </w:rPr>
      </w:pPr>
      <w:r>
        <w:rPr>
          <w:rFonts w:hint="eastAsia"/>
        </w:rPr>
        <w:t>2.直接展示高考题，但高考题的难度就艺体生而言比较困难，打击了学生学习的自信心和积极性，复习还是应该由易到难；</w:t>
      </w:r>
    </w:p>
    <w:p>
      <w:pPr>
        <w:spacing w:line="360" w:lineRule="auto"/>
        <w:ind w:firstLine="560" w:firstLineChars="200"/>
        <w:rPr>
          <w:rFonts w:hint="eastAsia"/>
        </w:rPr>
      </w:pPr>
      <w:r>
        <w:rPr>
          <w:rFonts w:hint="eastAsia"/>
        </w:rPr>
        <w:t>3.教师参与过多，对于稍显难度的题目，没有给足时间让学生自主解决或小组合作解决，而是几分钟后统一讲评，学生听与不听两者之间，听没听会亦是两者之间，大大降低了复习课堂效率；</w:t>
      </w:r>
    </w:p>
    <w:p>
      <w:pPr>
        <w:spacing w:line="360" w:lineRule="auto"/>
        <w:ind w:firstLine="560" w:firstLineChars="200"/>
        <w:rPr>
          <w:rFonts w:hint="eastAsia"/>
        </w:rPr>
      </w:pPr>
      <w:r>
        <w:rPr>
          <w:rFonts w:hint="eastAsia"/>
        </w:rPr>
        <w:t>4.课后总结时间短，应给出稍多点时间让学生思考本节课复习的重点知识、技能和方法，并能够利用这些知识、技能和方法解决哪些问题，做到举一反三，触类旁通;</w:t>
      </w:r>
    </w:p>
    <w:p>
      <w:pPr>
        <w:spacing w:line="360" w:lineRule="auto"/>
        <w:ind w:firstLine="560" w:firstLineChars="200"/>
        <w:rPr>
          <w:rFonts w:hint="eastAsia"/>
        </w:rPr>
      </w:pPr>
      <w:r>
        <w:rPr>
          <w:rFonts w:hint="eastAsia"/>
        </w:rPr>
        <w:t>5.由于本阶段艺体生文化时间较少，作业完成质量不良，导致在作业的布置上较为随便，没有很好的为课堂教学服务。</w:t>
      </w:r>
    </w:p>
    <w:p>
      <w:pPr>
        <w:spacing w:line="360" w:lineRule="auto"/>
        <w:ind w:firstLine="560" w:firstLineChars="200"/>
        <w:rPr>
          <w:rFonts w:hint="eastAsia"/>
        </w:rPr>
      </w:pPr>
      <w:r>
        <w:rPr>
          <w:rFonts w:hint="eastAsia"/>
        </w:rPr>
        <w:t>时间短任务重，学生重心偏离在美术上，如何高效的利用课堂40分钟达成教学目标，我还在路上，还学要对教材和高考评价体系进行深入研读和分析。</w:t>
      </w:r>
    </w:p>
    <w:p>
      <w:pPr>
        <w:pStyle w:val="2"/>
        <w:rPr>
          <w:rFonts w:hint="eastAsia"/>
        </w:rPr>
      </w:pPr>
    </w:p>
    <w:p>
      <w:pPr>
        <w:pStyle w:val="2"/>
        <w:ind w:left="0" w:leftChars="0" w:firstLine="0" w:firstLineChars="0"/>
        <w:rPr>
          <w:rFonts w:hint="eastAsia"/>
        </w:rPr>
      </w:pPr>
    </w:p>
    <w:p>
      <w:pPr>
        <w:pStyle w:val="5"/>
        <w:bidi w:val="0"/>
        <w:rPr>
          <w:rFonts w:hint="eastAsia"/>
        </w:rPr>
      </w:pPr>
      <w:bookmarkStart w:id="15" w:name="_Toc1181"/>
      <w:r>
        <w:rPr>
          <w:rFonts w:hint="eastAsia"/>
        </w:rPr>
        <w:t>复习课《向量的数量积》教学反思</w:t>
      </w:r>
      <w:bookmarkEnd w:id="15"/>
    </w:p>
    <w:p>
      <w:pPr>
        <w:jc w:val="right"/>
        <w:rPr>
          <w:rFonts w:hint="eastAsia"/>
          <w:b/>
          <w:sz w:val="36"/>
        </w:rPr>
      </w:pPr>
      <w:r>
        <w:rPr>
          <w:rFonts w:hint="eastAsia"/>
          <w:b/>
          <w:sz w:val="36"/>
        </w:rPr>
        <w:t xml:space="preserve">    </w:t>
      </w:r>
      <w:r>
        <w:rPr>
          <w:rFonts w:hint="eastAsia"/>
          <w:b w:val="0"/>
          <w:bCs/>
          <w:sz w:val="28"/>
          <w:szCs w:val="28"/>
        </w:rPr>
        <w:t xml:space="preserve">     双流艺体中学   毛玉环</w:t>
      </w:r>
    </w:p>
    <w:p>
      <w:pPr>
        <w:jc w:val="left"/>
        <w:rPr>
          <w:rFonts w:hint="eastAsia"/>
          <w:b/>
          <w:sz w:val="28"/>
        </w:rPr>
      </w:pPr>
      <w:r>
        <w:rPr>
          <w:rFonts w:hint="eastAsia"/>
          <w:b/>
          <w:sz w:val="28"/>
        </w:rPr>
        <w:t>教学内容：</w:t>
      </w:r>
    </w:p>
    <w:p>
      <w:pPr>
        <w:pStyle w:val="2"/>
        <w:rPr>
          <w:rFonts w:hint="eastAsia"/>
          <w:b/>
          <w:sz w:val="28"/>
        </w:rPr>
      </w:pPr>
      <w:r>
        <w:drawing>
          <wp:anchor distT="0" distB="0" distL="114300" distR="114300" simplePos="0" relativeHeight="251660288" behindDoc="0" locked="0" layoutInCell="1" allowOverlap="1">
            <wp:simplePos x="0" y="0"/>
            <wp:positionH relativeFrom="column">
              <wp:posOffset>-320675</wp:posOffset>
            </wp:positionH>
            <wp:positionV relativeFrom="paragraph">
              <wp:posOffset>20955</wp:posOffset>
            </wp:positionV>
            <wp:extent cx="6169660" cy="3211195"/>
            <wp:effectExtent l="0" t="0" r="2540" b="8255"/>
            <wp:wrapSquare wrapText="bothSides"/>
            <wp:docPr id="7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7"/>
                    <pic:cNvPicPr>
                      <a:picLocks noChangeAspect="1"/>
                    </pic:cNvPicPr>
                  </pic:nvPicPr>
                  <pic:blipFill>
                    <a:blip r:embed="rId36"/>
                    <a:stretch>
                      <a:fillRect/>
                    </a:stretch>
                  </pic:blipFill>
                  <pic:spPr>
                    <a:xfrm>
                      <a:off x="0" y="0"/>
                      <a:ext cx="6169660" cy="3211195"/>
                    </a:xfrm>
                    <a:prstGeom prst="rect">
                      <a:avLst/>
                    </a:prstGeom>
                    <a:noFill/>
                    <a:ln>
                      <a:noFill/>
                    </a:ln>
                  </pic:spPr>
                </pic:pic>
              </a:graphicData>
            </a:graphic>
          </wp:anchor>
        </w:drawing>
      </w:r>
    </w:p>
    <w:p>
      <w:pPr>
        <w:ind w:firstLine="560" w:firstLineChars="200"/>
        <w:jc w:val="left"/>
        <w:rPr>
          <w:rFonts w:hint="eastAsia"/>
        </w:rPr>
      </w:pPr>
      <w:r>
        <w:rPr>
          <w:rFonts w:hint="eastAsia"/>
        </w:rPr>
        <w:t>本节课以向量的数量积为主线，按照向量的模长（及 向线段的模长）向量垂直、平行向量的夹角</w:t>
      </w:r>
      <w:r>
        <w:rPr>
          <w:rFonts w:hint="eastAsia"/>
          <w:lang w:eastAsia="zh-CN"/>
        </w:rPr>
        <w:t>、</w:t>
      </w:r>
      <w:r>
        <w:rPr>
          <w:rFonts w:hint="eastAsia"/>
        </w:rPr>
        <w:t>向量的投影顺序，复习平面向量的数量积相关问题。重点在数量积的几何意义和向量的投影的理解上，通过物理知识的渗透，理解向量含义，再抽象到数学符号运算，加深学生对向量知识的理解，能够灵活运用知识解决向量的简单问题。从诊断自测的结果来看，学生对向量的简单运算掌握良好，但对解决含有向量的线性运算即</w:t>
      </w:r>
      <w:r>
        <w:rPr>
          <w:b/>
          <w:position w:val="-18"/>
        </w:rPr>
        <w:object>
          <v:shape id="_x0000_i1035" o:spt="75" alt="eqId6de27a5394254c9496be8c2ffcac72be" type="#_x0000_t75" style="height:19.1pt;width:36.5pt;" o:ole="t" filled="f" o:preferrelative="t" stroked="f" coordsize="21600,21600">
            <v:path/>
            <v:fill on="f" alignshape="1" focussize="0,0"/>
            <v:stroke on="f"/>
            <v:imagedata r:id="rId38" grayscale="f" bilevel="f" o:title=""/>
            <o:lock v:ext="edit" aspectratio="t"/>
            <w10:wrap type="none"/>
            <w10:anchorlock/>
          </v:shape>
          <o:OLEObject Type="Embed" ProgID="Equation.DSMT4" ShapeID="_x0000_i1035" DrawAspect="Content" ObjectID="_1468075735" r:id="rId37">
            <o:LockedField>false</o:LockedField>
          </o:OLEObject>
        </w:object>
      </w:r>
      <w:r>
        <w:rPr>
          <w:rFonts w:hint="eastAsia"/>
        </w:rPr>
        <w:t>结构形式的试题稍显困难，需要对这种</w:t>
      </w:r>
      <w:r>
        <w:rPr>
          <w:b/>
          <w:position w:val="-18"/>
        </w:rPr>
        <w:object>
          <v:shape id="_x0000_i1036" o:spt="75" alt="eqId6de27a5394254c9496be8c2ffcac72be" type="#_x0000_t75" style="height:19.1pt;width:36.5pt;" o:ole="t" filled="f" o:preferrelative="t" stroked="f" coordsize="21600,21600">
            <v:path/>
            <v:fill on="f" alignshape="1" focussize="0,0"/>
            <v:stroke on="f"/>
            <v:imagedata r:id="rId38" grayscale="f" bilevel="f" o:title=""/>
            <o:lock v:ext="edit" aspectratio="t"/>
            <w10:wrap type="none"/>
            <w10:anchorlock/>
          </v:shape>
          <o:OLEObject Type="Embed" ProgID="Equation.DSMT4" ShapeID="_x0000_i1036" DrawAspect="Content" ObjectID="_1468075736" r:id="rId39">
            <o:LockedField>false</o:LockedField>
          </o:OLEObject>
        </w:object>
      </w:r>
      <w:r>
        <w:rPr>
          <w:rFonts w:hint="eastAsia"/>
        </w:rPr>
        <w:t>结构形式的向量加以理解，明确解题方法和技巧，做到举一反三，灵活运用。</w:t>
      </w:r>
    </w:p>
    <w:p>
      <w:pPr>
        <w:ind w:firstLine="560" w:firstLineChars="200"/>
        <w:jc w:val="left"/>
        <w:rPr>
          <w:rFonts w:hint="eastAsia"/>
        </w:rPr>
      </w:pPr>
      <w:r>
        <w:rPr>
          <w:rFonts w:hint="eastAsia"/>
        </w:rPr>
        <w:t>课后回想，这节课还存在以下不足:</w:t>
      </w:r>
    </w:p>
    <w:p>
      <w:pPr>
        <w:ind w:firstLine="560" w:firstLineChars="200"/>
        <w:jc w:val="left"/>
        <w:rPr>
          <w:rFonts w:hint="eastAsia"/>
        </w:rPr>
      </w:pPr>
      <w:r>
        <w:rPr>
          <w:rFonts w:hint="eastAsia"/>
        </w:rPr>
        <w:t>1.受新课课时及效果的影响，不敢放手让学生总结复习，还是以传统方式进行灌输，大大降低了教学效果；且复习速度过快，在有些学生还没有消化吸收时已进入下一个知识点的复习，对课堂时间把握稍显欠缺。</w:t>
      </w:r>
    </w:p>
    <w:p>
      <w:pPr>
        <w:ind w:firstLine="560" w:firstLineChars="200"/>
        <w:jc w:val="left"/>
        <w:rPr>
          <w:rFonts w:hint="eastAsia"/>
        </w:rPr>
      </w:pPr>
      <w:r>
        <w:rPr>
          <w:rFonts w:hint="eastAsia"/>
        </w:rPr>
        <w:t>2.没有督促学生记笔记，有些学生听过了事，实际上没有达成复习目标，量最基本知识的识记都没完成，相当于无用功。应该让学生养成好习惯，最起码一个学生一节课至少掌握一个知识点，积少成多，慢慢成长，看到复习效果，才更有信心继续持续学习。</w:t>
      </w:r>
    </w:p>
    <w:p>
      <w:pPr>
        <w:ind w:firstLine="560" w:firstLineChars="200"/>
        <w:jc w:val="left"/>
        <w:rPr>
          <w:rFonts w:hint="eastAsia"/>
        </w:rPr>
      </w:pPr>
      <w:r>
        <w:rPr>
          <w:rFonts w:hint="eastAsia"/>
        </w:rPr>
        <w:t>3.艺体生基础知识较为薄弱，虽然一直在提，但没有落实到课堂实处。针对他们困惑较多的章节向量，应该一知识点一针对性训练，及时强化既能加深对知识的理解和记忆，也能提高复习效率，人人都有所收获。</w:t>
      </w:r>
    </w:p>
    <w:p>
      <w:pPr>
        <w:ind w:firstLine="560" w:firstLineChars="200"/>
        <w:jc w:val="left"/>
        <w:rPr>
          <w:rFonts w:hint="eastAsia"/>
        </w:rPr>
      </w:pPr>
      <w:r>
        <w:rPr>
          <w:rFonts w:hint="eastAsia"/>
        </w:rPr>
        <w:t>4.没有形成知识网络，很多学生只能解决单一知识点问题，综合性试题就无处下手，没有让学生养成画思维导图的习惯，今后需加强。</w:t>
      </w:r>
    </w:p>
    <w:p>
      <w:pPr>
        <w:rPr>
          <w:rFonts w:hint="eastAsia"/>
        </w:rPr>
      </w:pPr>
      <w:r>
        <w:rPr>
          <w:rFonts w:hint="eastAsia"/>
        </w:rPr>
        <w:br w:type="page"/>
      </w:r>
    </w:p>
    <w:p>
      <w:pPr>
        <w:pStyle w:val="4"/>
        <w:bidi w:val="0"/>
        <w:jc w:val="center"/>
        <w:rPr>
          <w:rFonts w:hint="eastAsia"/>
          <w:lang w:val="en-US" w:eastAsia="zh-CN"/>
        </w:rPr>
      </w:pPr>
      <w:bookmarkStart w:id="16" w:name="_Toc8323"/>
      <w:bookmarkStart w:id="17" w:name="_Toc20598"/>
      <w:r>
        <w:rPr>
          <w:rFonts w:hint="eastAsia"/>
          <w:lang w:val="en-US" w:eastAsia="zh-CN"/>
        </w:rPr>
        <w:t>职业规划，踏实进取</w:t>
      </w:r>
      <w:bookmarkEnd w:id="16"/>
      <w:bookmarkEnd w:id="17"/>
    </w:p>
    <w:p>
      <w:pPr>
        <w:jc w:val="center"/>
        <w:outlineLvl w:val="0"/>
        <w:rPr>
          <w:rFonts w:hint="eastAsia"/>
          <w:sz w:val="30"/>
          <w:szCs w:val="30"/>
          <w:lang w:val="en-US" w:eastAsia="zh-CN"/>
        </w:rPr>
      </w:pPr>
      <w:bookmarkStart w:id="18" w:name="_Toc27027"/>
      <w:r>
        <w:rPr>
          <w:rFonts w:hint="eastAsia"/>
          <w:sz w:val="30"/>
          <w:szCs w:val="30"/>
          <w:lang w:val="en-US" w:eastAsia="zh-CN"/>
        </w:rPr>
        <w:t>教师个人专业成长三年发展规划</w:t>
      </w:r>
      <w:bookmarkEnd w:id="18"/>
    </w:p>
    <w:p>
      <w:pPr>
        <w:jc w:val="right"/>
        <w:rPr>
          <w:rFonts w:hint="default"/>
          <w:sz w:val="30"/>
          <w:szCs w:val="30"/>
          <w:lang w:val="en-US" w:eastAsia="zh-CN"/>
        </w:rPr>
      </w:pPr>
      <w:r>
        <w:rPr>
          <w:rFonts w:hint="eastAsia"/>
          <w:sz w:val="30"/>
          <w:szCs w:val="30"/>
          <w:lang w:val="en-US" w:eastAsia="zh-CN"/>
        </w:rPr>
        <w:t>四川省双流棠湖中学 郑马莲</w:t>
      </w:r>
    </w:p>
    <w:p>
      <w:pPr>
        <w:jc w:val="left"/>
        <w:rPr>
          <w:rFonts w:hint="eastAsia"/>
          <w:sz w:val="30"/>
          <w:szCs w:val="30"/>
          <w:lang w:val="en-US" w:eastAsia="zh-CN"/>
        </w:rPr>
      </w:pPr>
    </w:p>
    <w:p>
      <w:pPr>
        <w:jc w:val="left"/>
        <w:outlineLvl w:val="0"/>
        <w:rPr>
          <w:rFonts w:hint="eastAsia"/>
          <w:sz w:val="30"/>
          <w:szCs w:val="30"/>
          <w:lang w:val="en-US" w:eastAsia="zh-CN"/>
        </w:rPr>
      </w:pPr>
      <w:bookmarkStart w:id="19" w:name="_Toc30518"/>
      <w:r>
        <w:rPr>
          <w:rFonts w:hint="eastAsia"/>
          <w:sz w:val="30"/>
          <w:szCs w:val="30"/>
          <w:lang w:val="en-US" w:eastAsia="zh-CN"/>
        </w:rPr>
        <w:t>一、现状分析（自我剖析） </w:t>
      </w:r>
      <w:bookmarkEnd w:id="19"/>
    </w:p>
    <w:p>
      <w:pPr>
        <w:jc w:val="left"/>
        <w:rPr>
          <w:rFonts w:hint="eastAsia"/>
          <w:sz w:val="30"/>
          <w:szCs w:val="30"/>
          <w:lang w:val="en-US" w:eastAsia="zh-CN"/>
        </w:rPr>
      </w:pPr>
      <w:r>
        <w:rPr>
          <w:rFonts w:hint="eastAsia"/>
          <w:sz w:val="30"/>
          <w:szCs w:val="30"/>
          <w:lang w:val="en-US" w:eastAsia="zh-CN"/>
        </w:rPr>
        <w:t>平时能勤于学习，善于思考，在实践中探求、感悟。为了更好的提高个人的专业素养，努力成为一名反思型教师，科研型教师，我制定了三年个人发展规划：</w:t>
      </w:r>
    </w:p>
    <w:p>
      <w:pPr>
        <w:jc w:val="left"/>
        <w:rPr>
          <w:rFonts w:hint="eastAsia"/>
          <w:sz w:val="30"/>
          <w:szCs w:val="30"/>
          <w:lang w:val="en-US" w:eastAsia="zh-CN"/>
        </w:rPr>
      </w:pPr>
      <w:r>
        <w:rPr>
          <w:rFonts w:hint="eastAsia"/>
          <w:sz w:val="30"/>
          <w:szCs w:val="30"/>
          <w:lang w:val="en-US" w:eastAsia="zh-CN"/>
        </w:rPr>
        <w:t>一、自我分析  </w:t>
      </w:r>
    </w:p>
    <w:p>
      <w:pPr>
        <w:jc w:val="left"/>
        <w:rPr>
          <w:rFonts w:hint="eastAsia"/>
          <w:sz w:val="30"/>
          <w:szCs w:val="30"/>
          <w:lang w:val="en-US" w:eastAsia="zh-CN"/>
        </w:rPr>
      </w:pPr>
      <w:r>
        <w:rPr>
          <w:rFonts w:hint="eastAsia"/>
          <w:sz w:val="30"/>
          <w:szCs w:val="30"/>
          <w:lang w:val="en-US" w:eastAsia="zh-CN"/>
        </w:rPr>
        <w:t>（一）个人优势  </w:t>
      </w:r>
    </w:p>
    <w:p>
      <w:pPr>
        <w:jc w:val="left"/>
        <w:rPr>
          <w:rFonts w:hint="eastAsia"/>
          <w:sz w:val="30"/>
          <w:szCs w:val="30"/>
          <w:lang w:val="en-US" w:eastAsia="zh-CN"/>
        </w:rPr>
      </w:pPr>
      <w:r>
        <w:rPr>
          <w:rFonts w:hint="eastAsia"/>
          <w:sz w:val="30"/>
          <w:szCs w:val="30"/>
          <w:lang w:val="en-US" w:eastAsia="zh-CN"/>
        </w:rPr>
        <w:t>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 </w:t>
      </w:r>
    </w:p>
    <w:p>
      <w:pPr>
        <w:jc w:val="left"/>
        <w:rPr>
          <w:rFonts w:hint="eastAsia"/>
          <w:sz w:val="30"/>
          <w:szCs w:val="30"/>
          <w:lang w:val="en-US" w:eastAsia="zh-CN"/>
        </w:rPr>
      </w:pPr>
      <w:r>
        <w:rPr>
          <w:rFonts w:hint="eastAsia"/>
          <w:sz w:val="30"/>
          <w:szCs w:val="30"/>
          <w:lang w:val="en-US" w:eastAsia="zh-CN"/>
        </w:rPr>
        <w:t>（二）个人存在问题  </w:t>
      </w:r>
    </w:p>
    <w:p>
      <w:pPr>
        <w:jc w:val="left"/>
        <w:rPr>
          <w:rFonts w:hint="eastAsia"/>
          <w:sz w:val="30"/>
          <w:szCs w:val="30"/>
          <w:lang w:val="en-US" w:eastAsia="zh-CN"/>
        </w:rPr>
      </w:pPr>
      <w:r>
        <w:rPr>
          <w:rFonts w:hint="eastAsia"/>
          <w:sz w:val="30"/>
          <w:szCs w:val="30"/>
          <w:lang w:val="en-US" w:eastAsia="zh-CN"/>
        </w:rPr>
        <w:t>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  </w:t>
      </w:r>
    </w:p>
    <w:p>
      <w:pPr>
        <w:jc w:val="left"/>
        <w:rPr>
          <w:rFonts w:hint="eastAsia"/>
          <w:sz w:val="30"/>
          <w:szCs w:val="30"/>
          <w:lang w:val="en-US" w:eastAsia="zh-CN"/>
        </w:rPr>
      </w:pPr>
      <w:r>
        <w:rPr>
          <w:rFonts w:hint="eastAsia"/>
          <w:sz w:val="30"/>
          <w:szCs w:val="30"/>
          <w:lang w:val="en-US" w:eastAsia="zh-CN"/>
        </w:rPr>
        <w:t>二、发展规划总目标  </w:t>
      </w:r>
    </w:p>
    <w:p>
      <w:pPr>
        <w:jc w:val="left"/>
        <w:rPr>
          <w:rFonts w:hint="eastAsia"/>
          <w:sz w:val="30"/>
          <w:szCs w:val="30"/>
          <w:lang w:val="en-US" w:eastAsia="zh-CN"/>
        </w:rPr>
      </w:pPr>
      <w:r>
        <w:rPr>
          <w:rFonts w:hint="eastAsia"/>
          <w:sz w:val="30"/>
          <w:szCs w:val="30"/>
          <w:lang w:val="en-US" w:eastAsia="zh-CN"/>
        </w:rPr>
        <w:t>1、教育理念得到更新，能够以发展性眼光来看待学生与教学，具有一定的创新精神及教研意识。  </w:t>
      </w:r>
    </w:p>
    <w:p>
      <w:pPr>
        <w:jc w:val="left"/>
        <w:rPr>
          <w:rFonts w:hint="eastAsia"/>
          <w:sz w:val="30"/>
          <w:szCs w:val="30"/>
          <w:lang w:val="en-US" w:eastAsia="zh-CN"/>
        </w:rPr>
      </w:pPr>
      <w:r>
        <w:rPr>
          <w:rFonts w:hint="eastAsia"/>
          <w:sz w:val="30"/>
          <w:szCs w:val="30"/>
          <w:lang w:val="en-US" w:eastAsia="zh-CN"/>
        </w:rPr>
        <w:t>2、进一步钻研学习现代教育理论、钻研新教材，掌握基本的教学规律，努力提升专业素养和教育教学能力。  </w:t>
      </w:r>
    </w:p>
    <w:p>
      <w:pPr>
        <w:jc w:val="left"/>
        <w:rPr>
          <w:rFonts w:hint="eastAsia"/>
          <w:sz w:val="30"/>
          <w:szCs w:val="30"/>
          <w:lang w:val="en-US" w:eastAsia="zh-CN"/>
        </w:rPr>
      </w:pPr>
      <w:r>
        <w:rPr>
          <w:rFonts w:hint="eastAsia"/>
          <w:sz w:val="30"/>
          <w:szCs w:val="30"/>
          <w:lang w:val="en-US" w:eastAsia="zh-CN"/>
        </w:rPr>
        <w:t>3、探索生本教育理念下的新型课堂教学模式，构建自主、合作、探究的学习方式，树立正确的教育质量观。  </w:t>
      </w:r>
    </w:p>
    <w:p>
      <w:pPr>
        <w:jc w:val="left"/>
        <w:rPr>
          <w:rFonts w:hint="eastAsia"/>
          <w:sz w:val="30"/>
          <w:szCs w:val="30"/>
          <w:lang w:val="en-US" w:eastAsia="zh-CN"/>
        </w:rPr>
      </w:pPr>
      <w:r>
        <w:rPr>
          <w:rFonts w:hint="eastAsia"/>
          <w:sz w:val="30"/>
          <w:szCs w:val="30"/>
          <w:lang w:val="en-US" w:eastAsia="zh-CN"/>
        </w:rPr>
        <w:t>4、通过系列的学习与研究，使自己成为一位“爱岗敬业、为人师表、教书育人、与时俱进”的新型教师。 </w:t>
      </w:r>
    </w:p>
    <w:p>
      <w:pPr>
        <w:jc w:val="left"/>
        <w:rPr>
          <w:rFonts w:hint="eastAsia"/>
          <w:sz w:val="30"/>
          <w:szCs w:val="30"/>
          <w:lang w:val="en-US" w:eastAsia="zh-CN"/>
        </w:rPr>
      </w:pPr>
      <w:r>
        <w:rPr>
          <w:rFonts w:hint="eastAsia"/>
          <w:sz w:val="30"/>
          <w:szCs w:val="30"/>
          <w:lang w:val="en-US" w:eastAsia="zh-CN"/>
        </w:rPr>
        <w:t>三.规划措施  </w:t>
      </w:r>
    </w:p>
    <w:p>
      <w:pPr>
        <w:jc w:val="left"/>
        <w:rPr>
          <w:rFonts w:hint="eastAsia"/>
          <w:sz w:val="30"/>
          <w:szCs w:val="30"/>
          <w:lang w:val="en-US" w:eastAsia="zh-CN"/>
        </w:rPr>
      </w:pPr>
      <w:r>
        <w:rPr>
          <w:rFonts w:hint="eastAsia"/>
          <w:sz w:val="30"/>
          <w:szCs w:val="30"/>
          <w:lang w:val="en-US" w:eastAsia="zh-CN"/>
        </w:rPr>
        <w:t>（一）、师德方面：  </w:t>
      </w:r>
    </w:p>
    <w:p>
      <w:pPr>
        <w:jc w:val="left"/>
        <w:rPr>
          <w:rFonts w:hint="eastAsia"/>
          <w:sz w:val="30"/>
          <w:szCs w:val="30"/>
          <w:lang w:val="en-US" w:eastAsia="zh-CN"/>
        </w:rPr>
      </w:pPr>
      <w:r>
        <w:rPr>
          <w:rFonts w:hint="eastAsia"/>
          <w:sz w:val="30"/>
          <w:szCs w:val="30"/>
          <w:lang w:val="en-US" w:eastAsia="zh-CN"/>
        </w:rPr>
        <w:t>作为一名教师，本人坚决贯彻执行党的教育方针和政策，做到既教书又育人。严格遵守教育法规、师德规范对教师的要求，遵守学校规章制度，规范自己的道德言行，不断提高自身的师德素质。  </w:t>
      </w:r>
    </w:p>
    <w:p>
      <w:pPr>
        <w:jc w:val="left"/>
        <w:rPr>
          <w:rFonts w:hint="eastAsia"/>
          <w:sz w:val="30"/>
          <w:szCs w:val="30"/>
          <w:lang w:val="en-US" w:eastAsia="zh-CN"/>
        </w:rPr>
      </w:pPr>
      <w:r>
        <w:rPr>
          <w:rFonts w:hint="eastAsia"/>
          <w:sz w:val="30"/>
          <w:szCs w:val="30"/>
          <w:lang w:val="en-US" w:eastAsia="zh-CN"/>
        </w:rPr>
        <w:t>（二）、专业知识学习：  </w:t>
      </w:r>
    </w:p>
    <w:p>
      <w:pPr>
        <w:jc w:val="left"/>
        <w:rPr>
          <w:rFonts w:hint="eastAsia"/>
          <w:sz w:val="30"/>
          <w:szCs w:val="30"/>
          <w:lang w:val="en-US" w:eastAsia="zh-CN"/>
        </w:rPr>
      </w:pPr>
      <w:r>
        <w:rPr>
          <w:rFonts w:hint="eastAsia"/>
          <w:sz w:val="30"/>
          <w:szCs w:val="30"/>
          <w:lang w:val="en-US" w:eastAsia="zh-CN"/>
        </w:rPr>
        <w:t>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  </w:t>
      </w:r>
    </w:p>
    <w:p>
      <w:pPr>
        <w:jc w:val="left"/>
        <w:rPr>
          <w:rFonts w:hint="eastAsia"/>
          <w:sz w:val="30"/>
          <w:szCs w:val="30"/>
          <w:lang w:val="en-US" w:eastAsia="zh-CN"/>
        </w:rPr>
      </w:pPr>
      <w:r>
        <w:rPr>
          <w:rFonts w:hint="eastAsia"/>
          <w:sz w:val="30"/>
          <w:szCs w:val="30"/>
          <w:lang w:val="en-US" w:eastAsia="zh-CN"/>
        </w:rPr>
        <w:t>2、听课：积极争取参加各级各类组织教研、观摩等活动，虚心向他人学习，多和他人沟通和交流，不断充实自己，每学期听课学习不少于15节，积极参加各级各类组织的教研课、观摩课活动，争取取得好名次。  </w:t>
      </w:r>
    </w:p>
    <w:p>
      <w:pPr>
        <w:jc w:val="left"/>
        <w:rPr>
          <w:rFonts w:hint="eastAsia"/>
          <w:sz w:val="30"/>
          <w:szCs w:val="30"/>
          <w:lang w:val="en-US" w:eastAsia="zh-CN"/>
        </w:rPr>
      </w:pPr>
      <w:r>
        <w:rPr>
          <w:rFonts w:hint="eastAsia"/>
          <w:sz w:val="30"/>
          <w:szCs w:val="30"/>
          <w:lang w:val="en-US" w:eastAsia="zh-CN"/>
        </w:rPr>
        <w:t>3、反思和交流： 积极撰写读书笔记和学习心得，认真写好教后感和教学反思，利用各种场合和形式积极与同行和学生交流沟通，及时获得反馈从而及时反省和总结。  </w:t>
      </w:r>
    </w:p>
    <w:p>
      <w:pPr>
        <w:jc w:val="left"/>
        <w:rPr>
          <w:rFonts w:hint="eastAsia"/>
          <w:sz w:val="30"/>
          <w:szCs w:val="30"/>
          <w:lang w:val="en-US" w:eastAsia="zh-CN"/>
        </w:rPr>
      </w:pPr>
      <w:r>
        <w:rPr>
          <w:rFonts w:hint="eastAsia"/>
          <w:sz w:val="30"/>
          <w:szCs w:val="30"/>
          <w:lang w:val="en-US" w:eastAsia="zh-CN"/>
        </w:rPr>
        <w:t>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  </w:t>
      </w:r>
    </w:p>
    <w:p>
      <w:pPr>
        <w:jc w:val="left"/>
        <w:rPr>
          <w:rFonts w:hint="eastAsia"/>
          <w:sz w:val="30"/>
          <w:szCs w:val="30"/>
          <w:lang w:val="en-US" w:eastAsia="zh-CN"/>
        </w:rPr>
      </w:pPr>
      <w:r>
        <w:rPr>
          <w:rFonts w:hint="eastAsia"/>
          <w:sz w:val="30"/>
          <w:szCs w:val="30"/>
          <w:lang w:val="en-US" w:eastAsia="zh-CN"/>
        </w:rPr>
        <w:t>六、专业技能提高  </w:t>
      </w:r>
    </w:p>
    <w:p>
      <w:pPr>
        <w:jc w:val="left"/>
        <w:rPr>
          <w:rFonts w:hint="eastAsia"/>
          <w:sz w:val="30"/>
          <w:szCs w:val="30"/>
          <w:lang w:val="en-US" w:eastAsia="zh-CN"/>
        </w:rPr>
      </w:pPr>
      <w:r>
        <w:rPr>
          <w:rFonts w:hint="eastAsia"/>
          <w:sz w:val="30"/>
          <w:szCs w:val="30"/>
          <w:lang w:val="en-US" w:eastAsia="zh-CN"/>
        </w:rPr>
        <w:t>1、积极报名参加各级各类教育教学竞赛，认真准备，力争好成绩。</w:t>
      </w:r>
    </w:p>
    <w:p>
      <w:pPr>
        <w:jc w:val="left"/>
        <w:rPr>
          <w:rFonts w:hint="eastAsia"/>
          <w:sz w:val="30"/>
          <w:szCs w:val="30"/>
          <w:lang w:val="en-US" w:eastAsia="zh-CN"/>
        </w:rPr>
      </w:pPr>
      <w:r>
        <w:rPr>
          <w:rFonts w:hint="eastAsia"/>
          <w:sz w:val="30"/>
          <w:szCs w:val="30"/>
          <w:lang w:val="en-US" w:eastAsia="zh-CN"/>
        </w:rPr>
        <w:t>2、在学校范围内多上一些研究课。在平时的教学中，在平常课中开展研究，对于学生的发展才最为有利。厚积薄发，平常课锻炼出了水平，公开课才更能把握好机会。 </w:t>
      </w:r>
    </w:p>
    <w:p>
      <w:pPr>
        <w:jc w:val="left"/>
        <w:rPr>
          <w:rFonts w:hint="eastAsia"/>
          <w:sz w:val="30"/>
          <w:szCs w:val="30"/>
          <w:lang w:val="en-US" w:eastAsia="zh-CN"/>
        </w:rPr>
      </w:pPr>
    </w:p>
    <w:p>
      <w:pPr>
        <w:jc w:val="center"/>
        <w:outlineLvl w:val="0"/>
        <w:rPr>
          <w:rFonts w:hint="eastAsia"/>
          <w:sz w:val="30"/>
          <w:szCs w:val="30"/>
          <w:lang w:val="en-US" w:eastAsia="zh-CN"/>
        </w:rPr>
      </w:pPr>
      <w:bookmarkStart w:id="20" w:name="_Toc5770"/>
      <w:r>
        <w:rPr>
          <w:rFonts w:hint="eastAsia"/>
          <w:sz w:val="30"/>
          <w:szCs w:val="30"/>
          <w:lang w:val="en-US" w:eastAsia="zh-CN"/>
        </w:rPr>
        <w:t>名师工作室成员个人三年发展规划</w:t>
      </w:r>
      <w:bookmarkEnd w:id="20"/>
    </w:p>
    <w:p>
      <w:pPr>
        <w:jc w:val="center"/>
        <w:rPr>
          <w:rFonts w:hint="eastAsia"/>
          <w:sz w:val="30"/>
          <w:szCs w:val="30"/>
          <w:lang w:val="en-US" w:eastAsia="zh-CN"/>
        </w:rPr>
      </w:pPr>
    </w:p>
    <w:p>
      <w:pPr>
        <w:jc w:val="right"/>
        <w:rPr>
          <w:rFonts w:hint="eastAsia"/>
          <w:sz w:val="30"/>
          <w:szCs w:val="30"/>
          <w:lang w:val="en-US" w:eastAsia="zh-CN"/>
        </w:rPr>
      </w:pPr>
      <w:r>
        <w:rPr>
          <w:rFonts w:hint="eastAsia"/>
          <w:sz w:val="30"/>
          <w:szCs w:val="30"/>
          <w:lang w:val="en-US" w:eastAsia="zh-CN"/>
        </w:rPr>
        <w:t>双流棠湖中学     王灵</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作为一名在教学第一线的教师，非常渴望在专业上有更大的发展，能够成为李中军名师工作室的一名学员，我从内心感到这是对荣幸，在这里，我将有机会得到专家和名师的指导、并能与大家交流教育教学方法和理念，为了督促自己、努力提高自己的综合素质，使学习目标更加明确，我将严格按照工作室的章程和要求规范自己，努力践行工作室的计划和安排，积极参与工作室的各项活动，虚心和其他成员交流，主动承担起一个合格成员的责任和义务，希望自己能在教学名师董老师的引领下，紧跟团队的步伐，向着名师引领的方向奔跑。根据工作室的规划和指示精神，结合个人实际，特制定个人发展规划。</w:t>
      </w:r>
    </w:p>
    <w:p>
      <w:pPr>
        <w:jc w:val="left"/>
        <w:outlineLvl w:val="0"/>
        <w:rPr>
          <w:rFonts w:hint="eastAsia"/>
          <w:sz w:val="30"/>
          <w:szCs w:val="30"/>
          <w:lang w:val="en-US" w:eastAsia="zh-CN"/>
        </w:rPr>
      </w:pPr>
      <w:bookmarkStart w:id="21" w:name="_Toc9796"/>
      <w:r>
        <w:rPr>
          <w:rFonts w:hint="eastAsia"/>
          <w:sz w:val="30"/>
          <w:szCs w:val="30"/>
          <w:lang w:val="en-US" w:eastAsia="zh-CN"/>
        </w:rPr>
        <w:t>一、个人现状分析</w:t>
      </w:r>
      <w:bookmarkEnd w:id="21"/>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1、优势分析：参加工作3年，在教学中积累一定的教育教学经验，能够灵活驾驭高中数学教材知识结构。本人多次参加各级各类专业培训，对学科知识的理解和运用具有很好的认识。利用课余时间，也经常阅读有关专业书籍，不断充电、更新理念，使自己永远保持先进的理念。</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2、存在的问题：参加工作的时间不长，直接导致自己在专业发展和专业提升过程中还有很大的提升空间。平时课后课堂精彩片段欠缺记录，因而积累的典型课例太少。专业阅读缺乏广度与深度，知识面不够宽泛，教育教学理论学习浮于表面，虽有一定的思考，还缺乏深入钻研的能力与精神。</w:t>
      </w:r>
    </w:p>
    <w:p>
      <w:pPr>
        <w:jc w:val="left"/>
        <w:rPr>
          <w:rFonts w:hint="eastAsia"/>
          <w:sz w:val="30"/>
          <w:szCs w:val="30"/>
          <w:lang w:val="en-US" w:eastAsia="zh-CN"/>
        </w:rPr>
      </w:pPr>
    </w:p>
    <w:p>
      <w:pPr>
        <w:jc w:val="left"/>
        <w:outlineLvl w:val="0"/>
        <w:rPr>
          <w:rFonts w:hint="eastAsia"/>
          <w:sz w:val="30"/>
          <w:szCs w:val="30"/>
          <w:lang w:val="en-US" w:eastAsia="zh-CN"/>
        </w:rPr>
      </w:pPr>
      <w:bookmarkStart w:id="22" w:name="_Toc6827"/>
      <w:r>
        <w:rPr>
          <w:rFonts w:hint="eastAsia"/>
          <w:sz w:val="30"/>
          <w:szCs w:val="30"/>
          <w:lang w:val="en-US" w:eastAsia="zh-CN"/>
        </w:rPr>
        <w:t>二、发展目标</w:t>
      </w:r>
      <w:bookmarkEnd w:id="22"/>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通过三年的努力，实现自身专业综合素质全面提高、教学风格特征稳定清晰、同行中影响力明显提升、加快自身的成长。</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 xml:space="preserve">   1．严格执行工作室工作计划要求，履行工作室成员的职责，认真完成工作室领导布置的各项任务，积极参加工作室各种形式的研讨活动、讲座活动和送教下乡活动，充分利用网络资源，积极参加工作室业务探讨和交流活动。</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2、乐于读书。坚持认真地阅读各类教育教学方面的书籍，做好阅读笔记，写好读后感，将对教学实践有较强指导意义的论文摘要下来提升自己的学科素养。苏霍姆林斯基说过“无限相信书籍的力量，是我的教育信仰的真谛之一”。我将通过阅读教育理论著作以及教育报刊杂志，认真学习政治思想理论，教育教学理论，深入学习新课程标准。并以这些理论指导教学实践。广泛阅读文学作品，积淀文化底蕴。养成每天阅读半小时的好习惯，做好读书笔记，撰写读书心得。在不断地阅读中提升自己的品味，让自己成为一名有文化的教师。</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3、教育教学中，要注重教学与研究相结合，教学与反思相结合，使自己真正成为教学和研究的主人。在课堂教学方面，我将认真对待每一节课，在教学过程中做好反思通过反思，不断更新教学观念，改善教学行为，提升教学水平，同时形成自己对教学现象，教学问题的独立思考和创造性见解。直面改革中出现的新问题，新挑战，改善教育行为，提升教学水平。</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4、钻研教育理论，研读教育专著，完成教育教学论文。</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5、认真参与名师工作室专题研究，完善工作室子课题研究。在教学实践中发现问题，寻求答案，在研究中谋求进步，及时整理材料，总结经验，不断完善自我。</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6、积极参与工作室建设，完成工作室的各项工作任务。同时利用现代化设备，借鉴网络资源，加强对教材体系的梳理能力；多看名师课堂实录，多听名师上课，多向名师学习，取他人之长，补已之短，努力提高自己的业务水平。</w:t>
      </w:r>
    </w:p>
    <w:p>
      <w:pPr>
        <w:jc w:val="left"/>
        <w:rPr>
          <w:rFonts w:hint="eastAsia"/>
          <w:sz w:val="30"/>
          <w:szCs w:val="30"/>
          <w:lang w:val="en-US" w:eastAsia="zh-CN"/>
        </w:rPr>
      </w:pPr>
    </w:p>
    <w:p>
      <w:pPr>
        <w:jc w:val="left"/>
        <w:outlineLvl w:val="0"/>
        <w:rPr>
          <w:rFonts w:hint="eastAsia"/>
          <w:sz w:val="30"/>
          <w:szCs w:val="30"/>
          <w:lang w:val="en-US" w:eastAsia="zh-CN"/>
        </w:rPr>
      </w:pPr>
      <w:bookmarkStart w:id="23" w:name="_Toc19619"/>
      <w:r>
        <w:rPr>
          <w:rFonts w:hint="eastAsia"/>
          <w:sz w:val="30"/>
          <w:szCs w:val="30"/>
          <w:lang w:val="en-US" w:eastAsia="zh-CN"/>
        </w:rPr>
        <w:t>三、主要工作：</w:t>
      </w:r>
      <w:bookmarkEnd w:id="23"/>
    </w:p>
    <w:p>
      <w:pPr>
        <w:jc w:val="left"/>
        <w:rPr>
          <w:rFonts w:hint="eastAsia"/>
          <w:sz w:val="30"/>
          <w:szCs w:val="30"/>
          <w:lang w:val="en-US" w:eastAsia="zh-CN"/>
        </w:rPr>
      </w:pPr>
    </w:p>
    <w:p>
      <w:pPr>
        <w:jc w:val="left"/>
        <w:outlineLvl w:val="0"/>
        <w:rPr>
          <w:rFonts w:hint="eastAsia"/>
          <w:sz w:val="30"/>
          <w:szCs w:val="30"/>
          <w:lang w:val="en-US" w:eastAsia="zh-CN"/>
        </w:rPr>
      </w:pPr>
      <w:bookmarkStart w:id="24" w:name="_Toc23390"/>
      <w:r>
        <w:rPr>
          <w:rFonts w:hint="eastAsia"/>
          <w:sz w:val="30"/>
          <w:szCs w:val="30"/>
          <w:lang w:val="en-US" w:eastAsia="zh-CN"/>
        </w:rPr>
        <w:t>第一阶段：2021年</w:t>
      </w:r>
      <w:bookmarkEnd w:id="24"/>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1、根据自身基础和发展潜力，制订个人三年发展规划，明确自身追求目标，并进行合理分解；</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2、围绕教师专业发展，坚持开展读书活动。争取研读两本教育著作《教育新理念》、《给教师的一百条建议》；</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3、听优秀教师的课，取其之长，补己之短。成员之间进行听、评课活动后，及时撰写教学设计和反思稿；</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4、积极参与工作室申报课题，以课题为载体，通过课题的研究促进成员研究能力的提升。</w:t>
      </w:r>
    </w:p>
    <w:p>
      <w:pPr>
        <w:jc w:val="left"/>
        <w:rPr>
          <w:rFonts w:hint="eastAsia"/>
          <w:sz w:val="30"/>
          <w:szCs w:val="30"/>
          <w:lang w:val="en-US" w:eastAsia="zh-CN"/>
        </w:rPr>
      </w:pPr>
    </w:p>
    <w:p>
      <w:pPr>
        <w:jc w:val="left"/>
        <w:outlineLvl w:val="0"/>
        <w:rPr>
          <w:rFonts w:hint="eastAsia"/>
          <w:sz w:val="30"/>
          <w:szCs w:val="30"/>
          <w:lang w:val="en-US" w:eastAsia="zh-CN"/>
        </w:rPr>
      </w:pPr>
      <w:bookmarkStart w:id="25" w:name="_Toc2739"/>
      <w:r>
        <w:rPr>
          <w:rFonts w:hint="eastAsia"/>
          <w:sz w:val="30"/>
          <w:szCs w:val="30"/>
          <w:lang w:val="en-US" w:eastAsia="zh-CN"/>
        </w:rPr>
        <w:t>第二阶段：2022年</w:t>
      </w:r>
      <w:bookmarkEnd w:id="25"/>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1.坚持开展读书活动。读两本教育著作，并写教学反思或随笔2篇。</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2.听优秀教师的课，取其之长，补己之短。成员之间进行听、评课活动后，及时撰写教学设计和反思稿。</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3.在课题研究方面有一定的研究成果，并以论文、学术论坛、专题讲座、网络传播等形式向同行辐射、示范，显现成果，形成一定影响，打造工作室的特色和品牌。</w:t>
      </w:r>
    </w:p>
    <w:p>
      <w:pPr>
        <w:jc w:val="left"/>
        <w:rPr>
          <w:rFonts w:hint="eastAsia"/>
          <w:sz w:val="30"/>
          <w:szCs w:val="30"/>
          <w:lang w:val="en-US" w:eastAsia="zh-CN"/>
        </w:rPr>
      </w:pPr>
    </w:p>
    <w:p>
      <w:pPr>
        <w:jc w:val="left"/>
        <w:outlineLvl w:val="0"/>
        <w:rPr>
          <w:rFonts w:hint="eastAsia"/>
          <w:sz w:val="30"/>
          <w:szCs w:val="30"/>
          <w:lang w:val="en-US" w:eastAsia="zh-CN"/>
        </w:rPr>
      </w:pPr>
      <w:bookmarkStart w:id="26" w:name="_Toc19926"/>
      <w:r>
        <w:rPr>
          <w:rFonts w:hint="eastAsia"/>
          <w:sz w:val="30"/>
          <w:szCs w:val="30"/>
          <w:lang w:val="en-US" w:eastAsia="zh-CN"/>
        </w:rPr>
        <w:t>第三阶段：2023年</w:t>
      </w:r>
      <w:bookmarkEnd w:id="26"/>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1、多读数学教学教研书籍，提高教学业务水平，自选有关教育、人生、哲学方面的书籍两篇，并写教学反思或随笔；</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2、做好课题研究的结题准备工作；</w:t>
      </w: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3、迎接名师工作室成果验收工作，同时撰写相应论文。</w:t>
      </w:r>
    </w:p>
    <w:p>
      <w:pPr>
        <w:jc w:val="center"/>
        <w:outlineLvl w:val="0"/>
        <w:rPr>
          <w:rFonts w:hint="eastAsia"/>
          <w:sz w:val="30"/>
          <w:szCs w:val="30"/>
          <w:lang w:val="en-US" w:eastAsia="zh-CN"/>
        </w:rPr>
      </w:pPr>
      <w:bookmarkStart w:id="27" w:name="_Toc9723"/>
      <w:r>
        <w:rPr>
          <w:rFonts w:hint="eastAsia"/>
          <w:sz w:val="30"/>
          <w:szCs w:val="30"/>
          <w:lang w:val="en-US" w:eastAsia="zh-CN"/>
        </w:rPr>
        <w:t>双流县李中军名教师工作室个人三年发展规划</w:t>
      </w:r>
      <w:bookmarkEnd w:id="27"/>
    </w:p>
    <w:p>
      <w:pPr>
        <w:jc w:val="center"/>
        <w:outlineLvl w:val="0"/>
        <w:rPr>
          <w:rFonts w:hint="eastAsia"/>
          <w:sz w:val="30"/>
          <w:szCs w:val="30"/>
          <w:lang w:val="en-US" w:eastAsia="zh-CN"/>
        </w:rPr>
      </w:pPr>
      <w:r>
        <w:rPr>
          <w:rFonts w:hint="eastAsia"/>
          <w:sz w:val="30"/>
          <w:szCs w:val="30"/>
          <w:lang w:val="en-US" w:eastAsia="zh-CN"/>
        </w:rPr>
        <w:t xml:space="preserve">                     </w:t>
      </w:r>
      <w:bookmarkStart w:id="28" w:name="_Toc14864"/>
      <w:r>
        <w:rPr>
          <w:rFonts w:hint="eastAsia"/>
          <w:sz w:val="30"/>
          <w:szCs w:val="30"/>
          <w:lang w:val="en-US" w:eastAsia="zh-CN"/>
        </w:rPr>
        <w:t>吴利琼</w:t>
      </w:r>
      <w:bookmarkEnd w:id="28"/>
    </w:p>
    <w:p>
      <w:pPr>
        <w:jc w:val="left"/>
        <w:outlineLvl w:val="1"/>
        <w:rPr>
          <w:rFonts w:hint="eastAsia"/>
          <w:sz w:val="30"/>
          <w:szCs w:val="30"/>
          <w:lang w:val="en-US" w:eastAsia="zh-CN"/>
        </w:rPr>
      </w:pPr>
      <w:bookmarkStart w:id="29" w:name="_Toc25781"/>
      <w:r>
        <w:rPr>
          <w:rFonts w:hint="eastAsia"/>
          <w:sz w:val="30"/>
          <w:szCs w:val="30"/>
          <w:lang w:val="en-US" w:eastAsia="zh-CN"/>
        </w:rPr>
        <w:t>一、自身情况分析：</w:t>
      </w:r>
      <w:bookmarkEnd w:id="29"/>
    </w:p>
    <w:p>
      <w:pPr>
        <w:jc w:val="left"/>
        <w:rPr>
          <w:rFonts w:hint="eastAsia"/>
          <w:sz w:val="30"/>
          <w:szCs w:val="30"/>
          <w:lang w:val="en-US" w:eastAsia="zh-CN"/>
        </w:rPr>
      </w:pPr>
      <w:r>
        <w:rPr>
          <w:rFonts w:hint="eastAsia"/>
          <w:sz w:val="30"/>
          <w:szCs w:val="30"/>
          <w:lang w:val="en-US" w:eastAsia="zh-CN"/>
        </w:rPr>
        <w:t>1、优势：</w:t>
      </w:r>
    </w:p>
    <w:p>
      <w:pPr>
        <w:jc w:val="left"/>
        <w:rPr>
          <w:rFonts w:hint="eastAsia"/>
          <w:sz w:val="30"/>
          <w:szCs w:val="30"/>
          <w:lang w:val="en-US" w:eastAsia="zh-CN"/>
        </w:rPr>
      </w:pPr>
      <w:r>
        <w:rPr>
          <w:rFonts w:hint="eastAsia"/>
          <w:sz w:val="30"/>
          <w:szCs w:val="30"/>
          <w:lang w:val="en-US" w:eastAsia="zh-CN"/>
        </w:rPr>
        <w:t>(1)具有较强的的责任心，工作认真踏实。</w:t>
      </w:r>
    </w:p>
    <w:p>
      <w:pPr>
        <w:jc w:val="left"/>
        <w:rPr>
          <w:rFonts w:hint="eastAsia"/>
          <w:sz w:val="30"/>
          <w:szCs w:val="30"/>
          <w:lang w:val="en-US" w:eastAsia="zh-CN"/>
        </w:rPr>
      </w:pPr>
      <w:r>
        <w:rPr>
          <w:rFonts w:hint="eastAsia"/>
          <w:sz w:val="30"/>
          <w:szCs w:val="30"/>
          <w:lang w:val="en-US" w:eastAsia="zh-CN"/>
        </w:rPr>
        <w:t>(2)对待学生有爱心、耐心、包容心，能较好地管理和完成常规教学工作，并能有针对性地做好学生思想工作。</w:t>
      </w:r>
    </w:p>
    <w:p>
      <w:pPr>
        <w:jc w:val="left"/>
        <w:rPr>
          <w:rFonts w:hint="eastAsia"/>
          <w:sz w:val="30"/>
          <w:szCs w:val="30"/>
          <w:lang w:val="en-US" w:eastAsia="zh-CN"/>
        </w:rPr>
      </w:pPr>
      <w:r>
        <w:rPr>
          <w:rFonts w:hint="eastAsia"/>
          <w:sz w:val="30"/>
          <w:szCs w:val="30"/>
          <w:lang w:val="en-US" w:eastAsia="zh-CN"/>
        </w:rPr>
        <w:t>(3)能积极与家长、学生进行沟通交流，争取多方面的配合。</w:t>
      </w:r>
    </w:p>
    <w:p>
      <w:pPr>
        <w:jc w:val="left"/>
        <w:rPr>
          <w:rFonts w:hint="eastAsia"/>
          <w:sz w:val="30"/>
          <w:szCs w:val="30"/>
          <w:lang w:val="en-US" w:eastAsia="zh-CN"/>
        </w:rPr>
      </w:pPr>
      <w:r>
        <w:rPr>
          <w:rFonts w:hint="eastAsia"/>
          <w:sz w:val="30"/>
          <w:szCs w:val="30"/>
          <w:lang w:val="en-US" w:eastAsia="zh-CN"/>
        </w:rPr>
        <w:t>(4)和同事相处融洽，能虚心地向他人学习，在工作中，能不断反思，改进自己的工作方法和育人方式。</w:t>
      </w:r>
    </w:p>
    <w:p>
      <w:pPr>
        <w:jc w:val="left"/>
        <w:rPr>
          <w:rFonts w:hint="eastAsia"/>
          <w:sz w:val="30"/>
          <w:szCs w:val="30"/>
          <w:lang w:val="en-US" w:eastAsia="zh-CN"/>
        </w:rPr>
      </w:pPr>
      <w:r>
        <w:rPr>
          <w:rFonts w:hint="eastAsia"/>
          <w:sz w:val="30"/>
          <w:szCs w:val="30"/>
          <w:lang w:val="en-US" w:eastAsia="zh-CN"/>
        </w:rPr>
        <w:t>2.弱势：</w:t>
      </w:r>
    </w:p>
    <w:p>
      <w:pPr>
        <w:jc w:val="left"/>
        <w:rPr>
          <w:rFonts w:hint="eastAsia"/>
          <w:sz w:val="30"/>
          <w:szCs w:val="30"/>
          <w:lang w:val="en-US" w:eastAsia="zh-CN"/>
        </w:rPr>
      </w:pPr>
      <w:r>
        <w:rPr>
          <w:rFonts w:hint="eastAsia"/>
          <w:sz w:val="30"/>
          <w:szCs w:val="30"/>
          <w:lang w:val="en-US" w:eastAsia="zh-CN"/>
        </w:rPr>
        <w:t>(1)教育专著研读较少，专业知识比较缺乏。平时又懒于动笔，没有能把教育实践进行总结和整理，导致在学科教学的科研方面至今仍毫无成果，并且在教学方面的各类高级别活动参加较少。</w:t>
      </w:r>
    </w:p>
    <w:p>
      <w:pPr>
        <w:jc w:val="left"/>
        <w:rPr>
          <w:rFonts w:hint="eastAsia"/>
          <w:sz w:val="30"/>
          <w:szCs w:val="30"/>
          <w:lang w:val="en-US" w:eastAsia="zh-CN"/>
        </w:rPr>
      </w:pPr>
      <w:r>
        <w:rPr>
          <w:rFonts w:hint="eastAsia"/>
          <w:sz w:val="30"/>
          <w:szCs w:val="30"/>
          <w:lang w:val="en-US" w:eastAsia="zh-CN"/>
        </w:rPr>
        <w:t>(2)工作的主动性和积极性还不够，一直处于疲于应付的状态，对自身业务发展没有长远思考和规划。</w:t>
      </w:r>
    </w:p>
    <w:p>
      <w:pPr>
        <w:jc w:val="left"/>
        <w:rPr>
          <w:rFonts w:hint="eastAsia"/>
          <w:sz w:val="30"/>
          <w:szCs w:val="30"/>
          <w:lang w:val="en-US" w:eastAsia="zh-CN"/>
        </w:rPr>
      </w:pPr>
      <w:r>
        <w:rPr>
          <w:rFonts w:hint="eastAsia"/>
          <w:sz w:val="30"/>
          <w:szCs w:val="30"/>
          <w:lang w:val="en-US" w:eastAsia="zh-CN"/>
        </w:rPr>
        <w:t> </w:t>
      </w:r>
    </w:p>
    <w:p>
      <w:pPr>
        <w:jc w:val="left"/>
        <w:outlineLvl w:val="1"/>
        <w:rPr>
          <w:rFonts w:hint="eastAsia"/>
          <w:sz w:val="30"/>
          <w:szCs w:val="30"/>
          <w:lang w:val="en-US" w:eastAsia="zh-CN"/>
        </w:rPr>
      </w:pPr>
      <w:bookmarkStart w:id="30" w:name="_Toc15053"/>
      <w:r>
        <w:rPr>
          <w:rFonts w:hint="eastAsia"/>
          <w:sz w:val="30"/>
          <w:szCs w:val="30"/>
          <w:lang w:val="en-US" w:eastAsia="zh-CN"/>
        </w:rPr>
        <w:t>二、三年总体目标：</w:t>
      </w:r>
      <w:bookmarkEnd w:id="30"/>
    </w:p>
    <w:p>
      <w:pPr>
        <w:jc w:val="left"/>
        <w:rPr>
          <w:rFonts w:hint="eastAsia"/>
          <w:sz w:val="30"/>
          <w:szCs w:val="30"/>
          <w:lang w:val="en-US" w:eastAsia="zh-CN"/>
        </w:rPr>
      </w:pPr>
      <w:r>
        <w:rPr>
          <w:rFonts w:hint="eastAsia"/>
          <w:sz w:val="30"/>
          <w:szCs w:val="30"/>
          <w:lang w:val="en-US" w:eastAsia="zh-CN"/>
        </w:rPr>
        <w:t>1、通过三年的学习和实践，丰富自身的教育教学理念，增强自身教育教学能力。三年后，我希望我所带的班级不仅仅在学科上有较好的成绩，更能获得更深一层学习的能力，能够成长为幸福的人。</w:t>
      </w:r>
    </w:p>
    <w:p>
      <w:pPr>
        <w:jc w:val="left"/>
        <w:rPr>
          <w:rFonts w:hint="eastAsia"/>
          <w:sz w:val="30"/>
          <w:szCs w:val="30"/>
          <w:lang w:val="en-US" w:eastAsia="zh-CN"/>
        </w:rPr>
      </w:pPr>
      <w:r>
        <w:rPr>
          <w:rFonts w:hint="eastAsia"/>
          <w:sz w:val="30"/>
          <w:szCs w:val="30"/>
          <w:lang w:val="en-US" w:eastAsia="zh-CN"/>
        </w:rPr>
        <w:t>2、努力学习专业知识，进行专业阅读，研读师傅推荐的学科教学专著，将书中观点内化为自己理念，撰写读书体会，积极参加各级各类的学科竞赛活动，在理论知识方面让自己有较大提升。</w:t>
      </w:r>
    </w:p>
    <w:p>
      <w:pPr>
        <w:jc w:val="left"/>
        <w:rPr>
          <w:rFonts w:hint="eastAsia"/>
          <w:sz w:val="30"/>
          <w:szCs w:val="30"/>
          <w:lang w:val="en-US" w:eastAsia="zh-CN"/>
        </w:rPr>
      </w:pPr>
      <w:r>
        <w:rPr>
          <w:rFonts w:hint="eastAsia"/>
          <w:sz w:val="30"/>
          <w:szCs w:val="30"/>
          <w:lang w:val="en-US" w:eastAsia="zh-CN"/>
        </w:rPr>
        <w:t>3、积极参加学科教研，参与工作室课题研究和学校的教科研活动，并撰写相关论文。三年内争取在成都市级刊物上发表学科教学论文或案例3篇，或者在省级刊物发表一篇论文或案例。</w:t>
      </w:r>
    </w:p>
    <w:p>
      <w:pPr>
        <w:jc w:val="left"/>
        <w:rPr>
          <w:rFonts w:hint="eastAsia"/>
          <w:sz w:val="30"/>
          <w:szCs w:val="30"/>
          <w:lang w:val="en-US" w:eastAsia="zh-CN"/>
        </w:rPr>
      </w:pPr>
      <w:r>
        <w:rPr>
          <w:rFonts w:hint="eastAsia"/>
          <w:sz w:val="30"/>
          <w:szCs w:val="30"/>
          <w:lang w:val="en-US" w:eastAsia="zh-CN"/>
        </w:rPr>
        <w:t>4、积极参与各种类型的数学学科活动和比赛。在活动中开拓思维、 积累经验，在比赛中磨练自己，完成蜕变。</w:t>
      </w:r>
    </w:p>
    <w:p>
      <w:pPr>
        <w:jc w:val="left"/>
        <w:rPr>
          <w:rFonts w:hint="eastAsia"/>
          <w:sz w:val="30"/>
          <w:szCs w:val="30"/>
          <w:lang w:val="en-US" w:eastAsia="zh-CN"/>
        </w:rPr>
      </w:pPr>
      <w:r>
        <w:rPr>
          <w:rFonts w:hint="eastAsia"/>
          <w:sz w:val="30"/>
          <w:szCs w:val="30"/>
          <w:lang w:val="en-US" w:eastAsia="zh-CN"/>
        </w:rPr>
        <w:t> </w:t>
      </w:r>
    </w:p>
    <w:p>
      <w:pPr>
        <w:jc w:val="left"/>
        <w:rPr>
          <w:rFonts w:hint="eastAsia"/>
          <w:sz w:val="30"/>
          <w:szCs w:val="30"/>
          <w:lang w:val="en-US" w:eastAsia="zh-CN"/>
        </w:rPr>
      </w:pPr>
      <w:r>
        <w:rPr>
          <w:rFonts w:hint="eastAsia"/>
          <w:sz w:val="30"/>
          <w:szCs w:val="30"/>
          <w:lang w:val="en-US" w:eastAsia="zh-CN"/>
        </w:rPr>
        <w:t>个人发展年度规划：</w:t>
      </w:r>
      <w:r>
        <w:rPr>
          <w:rFonts w:hint="eastAsia"/>
          <w:sz w:val="30"/>
          <w:szCs w:val="30"/>
          <w:lang w:val="en-US" w:eastAsia="zh-CN"/>
        </w:rPr>
        <w:br w:type="textWrapping"/>
      </w:r>
      <w:r>
        <w:rPr>
          <w:rFonts w:hint="eastAsia"/>
          <w:sz w:val="30"/>
          <w:szCs w:val="30"/>
          <w:lang w:val="en-US" w:eastAsia="zh-CN"/>
        </w:rPr>
        <w:t>第一年规划：</w:t>
      </w:r>
    </w:p>
    <w:p>
      <w:pPr>
        <w:jc w:val="left"/>
        <w:rPr>
          <w:rFonts w:hint="eastAsia"/>
          <w:sz w:val="30"/>
          <w:szCs w:val="30"/>
          <w:lang w:val="en-US" w:eastAsia="zh-CN"/>
        </w:rPr>
      </w:pPr>
      <w:r>
        <w:rPr>
          <w:rFonts w:hint="eastAsia"/>
          <w:sz w:val="30"/>
          <w:szCs w:val="30"/>
          <w:lang w:val="en-US" w:eastAsia="zh-CN"/>
        </w:rPr>
        <w:t>1. 精读两本学科教学专著，学习相关论文，积极参加各种学科培训以及工作室活动，撰写读书体会、培训心得、坚持每周一篇教后反思。</w:t>
      </w:r>
    </w:p>
    <w:p>
      <w:pPr>
        <w:jc w:val="left"/>
        <w:rPr>
          <w:rFonts w:hint="eastAsia"/>
          <w:sz w:val="30"/>
          <w:szCs w:val="30"/>
          <w:lang w:val="en-US" w:eastAsia="zh-CN"/>
        </w:rPr>
      </w:pPr>
      <w:r>
        <w:rPr>
          <w:rFonts w:hint="eastAsia"/>
          <w:sz w:val="30"/>
          <w:szCs w:val="30"/>
          <w:lang w:val="en-US" w:eastAsia="zh-CN"/>
        </w:rPr>
        <w:t>2.向名师工作室骨干教师及成员学习学科教学先进理念，与工作室成员共同探讨、学习、交流，及时反馈与总结。</w:t>
      </w:r>
    </w:p>
    <w:p>
      <w:pPr>
        <w:jc w:val="left"/>
        <w:rPr>
          <w:rFonts w:hint="eastAsia"/>
          <w:sz w:val="30"/>
          <w:szCs w:val="30"/>
          <w:lang w:val="en-US" w:eastAsia="zh-CN"/>
        </w:rPr>
      </w:pPr>
      <w:r>
        <w:rPr>
          <w:rFonts w:hint="eastAsia"/>
          <w:sz w:val="30"/>
          <w:szCs w:val="30"/>
          <w:lang w:val="en-US" w:eastAsia="zh-CN"/>
        </w:rPr>
        <w:t>3. 撰写一至两篇学科教学论文或案例，争取在成都市级或省级刊物上发表。</w:t>
      </w:r>
    </w:p>
    <w:p>
      <w:pPr>
        <w:jc w:val="left"/>
        <w:rPr>
          <w:rFonts w:hint="eastAsia"/>
          <w:sz w:val="30"/>
          <w:szCs w:val="30"/>
          <w:lang w:val="en-US" w:eastAsia="zh-CN"/>
        </w:rPr>
      </w:pPr>
      <w:r>
        <w:rPr>
          <w:rFonts w:hint="eastAsia"/>
          <w:sz w:val="30"/>
          <w:szCs w:val="30"/>
          <w:lang w:val="en-US" w:eastAsia="zh-CN"/>
        </w:rPr>
        <w:t>4. 参与工作室关于数学学科方面的课题。</w:t>
      </w:r>
    </w:p>
    <w:p>
      <w:pPr>
        <w:jc w:val="left"/>
        <w:rPr>
          <w:rFonts w:hint="eastAsia"/>
          <w:sz w:val="30"/>
          <w:szCs w:val="30"/>
          <w:lang w:val="en-US" w:eastAsia="zh-CN"/>
        </w:rPr>
      </w:pPr>
      <w:r>
        <w:rPr>
          <w:rFonts w:hint="eastAsia"/>
          <w:sz w:val="30"/>
          <w:szCs w:val="30"/>
          <w:lang w:val="en-US" w:eastAsia="zh-CN"/>
        </w:rPr>
        <w:t> </w:t>
      </w:r>
    </w:p>
    <w:p>
      <w:pPr>
        <w:jc w:val="left"/>
        <w:outlineLvl w:val="0"/>
        <w:rPr>
          <w:rFonts w:hint="eastAsia"/>
          <w:sz w:val="30"/>
          <w:szCs w:val="30"/>
          <w:lang w:val="en-US" w:eastAsia="zh-CN"/>
        </w:rPr>
      </w:pPr>
      <w:bookmarkStart w:id="31" w:name="_Toc22111"/>
      <w:r>
        <w:rPr>
          <w:rFonts w:hint="eastAsia"/>
          <w:sz w:val="30"/>
          <w:szCs w:val="30"/>
          <w:lang w:val="en-US" w:eastAsia="zh-CN"/>
        </w:rPr>
        <w:t>第二年规划：</w:t>
      </w:r>
      <w:bookmarkEnd w:id="31"/>
    </w:p>
    <w:p>
      <w:pPr>
        <w:jc w:val="left"/>
        <w:rPr>
          <w:rFonts w:hint="eastAsia"/>
          <w:sz w:val="30"/>
          <w:szCs w:val="30"/>
          <w:lang w:val="en-US" w:eastAsia="zh-CN"/>
        </w:rPr>
      </w:pPr>
      <w:r>
        <w:rPr>
          <w:rFonts w:hint="eastAsia"/>
          <w:sz w:val="30"/>
          <w:szCs w:val="30"/>
          <w:lang w:val="en-US" w:eastAsia="zh-CN"/>
        </w:rPr>
        <w:t>1. 读两本学科教学专著，学习相关论文，撰写读书体会。</w:t>
      </w:r>
    </w:p>
    <w:p>
      <w:pPr>
        <w:jc w:val="left"/>
        <w:rPr>
          <w:rFonts w:hint="eastAsia"/>
          <w:sz w:val="30"/>
          <w:szCs w:val="30"/>
          <w:lang w:val="en-US" w:eastAsia="zh-CN"/>
        </w:rPr>
      </w:pPr>
      <w:r>
        <w:rPr>
          <w:rFonts w:hint="eastAsia"/>
          <w:sz w:val="30"/>
          <w:szCs w:val="30"/>
          <w:lang w:val="en-US" w:eastAsia="zh-CN"/>
        </w:rPr>
        <w:t>2. 认真履行名教师工作室的责任和义务。</w:t>
      </w:r>
    </w:p>
    <w:p>
      <w:pPr>
        <w:jc w:val="left"/>
        <w:rPr>
          <w:rFonts w:hint="eastAsia"/>
          <w:sz w:val="30"/>
          <w:szCs w:val="30"/>
          <w:lang w:val="en-US" w:eastAsia="zh-CN"/>
        </w:rPr>
      </w:pPr>
      <w:r>
        <w:rPr>
          <w:rFonts w:hint="eastAsia"/>
          <w:sz w:val="30"/>
          <w:szCs w:val="30"/>
          <w:lang w:val="en-US" w:eastAsia="zh-CN"/>
        </w:rPr>
        <w:t>3. 撰写一篇学科教学方面的案例和一篇论文，争取在成都市级或四川省省级刊物上发表。</w:t>
      </w:r>
    </w:p>
    <w:p>
      <w:pPr>
        <w:jc w:val="left"/>
        <w:rPr>
          <w:rFonts w:hint="eastAsia"/>
          <w:sz w:val="30"/>
          <w:szCs w:val="30"/>
          <w:lang w:val="en-US" w:eastAsia="zh-CN"/>
        </w:rPr>
      </w:pPr>
      <w:r>
        <w:rPr>
          <w:rFonts w:hint="eastAsia"/>
          <w:sz w:val="30"/>
          <w:szCs w:val="30"/>
          <w:lang w:val="en-US" w:eastAsia="zh-CN"/>
        </w:rPr>
        <w:t>4. 基本能上好每一堂数学课，争取上一节有质量的公开课或参加区级公开赛课活动。</w:t>
      </w:r>
    </w:p>
    <w:p>
      <w:pPr>
        <w:jc w:val="left"/>
        <w:rPr>
          <w:rFonts w:hint="eastAsia"/>
          <w:sz w:val="30"/>
          <w:szCs w:val="30"/>
          <w:lang w:val="en-US" w:eastAsia="zh-CN"/>
        </w:rPr>
      </w:pPr>
      <w:r>
        <w:rPr>
          <w:rFonts w:hint="eastAsia"/>
          <w:sz w:val="30"/>
          <w:szCs w:val="30"/>
          <w:lang w:val="en-US" w:eastAsia="zh-CN"/>
        </w:rPr>
        <w:t>5.参与工作室关于数学学科方面的课题。 </w:t>
      </w:r>
    </w:p>
    <w:p>
      <w:pPr>
        <w:jc w:val="left"/>
        <w:outlineLvl w:val="0"/>
        <w:rPr>
          <w:rFonts w:hint="eastAsia"/>
          <w:sz w:val="30"/>
          <w:szCs w:val="30"/>
          <w:lang w:val="en-US" w:eastAsia="zh-CN"/>
        </w:rPr>
      </w:pPr>
      <w:bookmarkStart w:id="32" w:name="_Toc2635"/>
      <w:r>
        <w:rPr>
          <w:rFonts w:hint="eastAsia"/>
          <w:sz w:val="30"/>
          <w:szCs w:val="30"/>
          <w:lang w:val="en-US" w:eastAsia="zh-CN"/>
        </w:rPr>
        <w:t>第三年规划：</w:t>
      </w:r>
      <w:bookmarkEnd w:id="32"/>
    </w:p>
    <w:p>
      <w:pPr>
        <w:jc w:val="left"/>
        <w:rPr>
          <w:rFonts w:hint="eastAsia"/>
          <w:sz w:val="30"/>
          <w:szCs w:val="30"/>
          <w:lang w:val="en-US" w:eastAsia="zh-CN"/>
        </w:rPr>
      </w:pPr>
      <w:r>
        <w:rPr>
          <w:rFonts w:hint="eastAsia"/>
          <w:sz w:val="30"/>
          <w:szCs w:val="30"/>
          <w:lang w:val="en-US" w:eastAsia="zh-CN"/>
        </w:rPr>
        <w:t>1. 继续加强理论学习，提升自己的理论水平，研读学科教学专著，撰写读书体会。</w:t>
      </w:r>
    </w:p>
    <w:p>
      <w:pPr>
        <w:jc w:val="left"/>
        <w:rPr>
          <w:rFonts w:hint="eastAsia"/>
          <w:sz w:val="30"/>
          <w:szCs w:val="30"/>
          <w:lang w:val="en-US" w:eastAsia="zh-CN"/>
        </w:rPr>
      </w:pPr>
      <w:r>
        <w:rPr>
          <w:rFonts w:hint="eastAsia"/>
          <w:sz w:val="30"/>
          <w:szCs w:val="30"/>
          <w:lang w:val="en-US" w:eastAsia="zh-CN"/>
        </w:rPr>
        <w:t>2. 改进与创新自己的教育教学方式和理念，努力打造具有个人特色的数学高效课堂新模式。</w:t>
      </w:r>
    </w:p>
    <w:p>
      <w:pPr>
        <w:jc w:val="left"/>
        <w:rPr>
          <w:rFonts w:hint="eastAsia"/>
          <w:sz w:val="30"/>
          <w:szCs w:val="30"/>
          <w:lang w:val="en-US" w:eastAsia="zh-CN"/>
        </w:rPr>
      </w:pPr>
      <w:r>
        <w:rPr>
          <w:rFonts w:hint="eastAsia"/>
          <w:sz w:val="30"/>
          <w:szCs w:val="30"/>
          <w:lang w:val="en-US" w:eastAsia="zh-CN"/>
        </w:rPr>
        <w:t>3. 撰写一篇数学学科教学方面的案例和一篇论文，争取在成都市级刊物上发表</w:t>
      </w:r>
    </w:p>
    <w:p>
      <w:pPr>
        <w:jc w:val="left"/>
        <w:rPr>
          <w:rFonts w:hint="eastAsia"/>
          <w:sz w:val="30"/>
          <w:szCs w:val="30"/>
          <w:lang w:val="en-US" w:eastAsia="zh-CN"/>
        </w:rPr>
      </w:pPr>
      <w:r>
        <w:rPr>
          <w:rFonts w:hint="eastAsia"/>
          <w:sz w:val="30"/>
          <w:szCs w:val="30"/>
          <w:lang w:val="en-US" w:eastAsia="zh-CN"/>
        </w:rPr>
        <w:t>4. 继续参与工作室关于数学学科方面的课题。 </w:t>
      </w:r>
    </w:p>
    <w:p>
      <w:pPr>
        <w:jc w:val="left"/>
        <w:rPr>
          <w:rFonts w:hint="eastAsia"/>
          <w:sz w:val="30"/>
          <w:szCs w:val="30"/>
          <w:lang w:val="en-US" w:eastAsia="zh-CN"/>
        </w:rPr>
      </w:pPr>
      <w:r>
        <w:rPr>
          <w:rFonts w:hint="eastAsia"/>
          <w:sz w:val="30"/>
          <w:szCs w:val="30"/>
          <w:lang w:val="en-US" w:eastAsia="zh-CN"/>
        </w:rPr>
        <w:t>5. 总结自己三年来的读书心得、案例、论文等教科研成果。</w:t>
      </w:r>
    </w:p>
    <w:p>
      <w:pPr>
        <w:jc w:val="left"/>
        <w:rPr>
          <w:rFonts w:hint="eastAsia"/>
          <w:sz w:val="30"/>
          <w:szCs w:val="30"/>
          <w:lang w:val="en-US" w:eastAsia="zh-CN"/>
        </w:rPr>
      </w:pPr>
      <w:r>
        <w:rPr>
          <w:rFonts w:hint="eastAsia"/>
          <w:sz w:val="30"/>
          <w:szCs w:val="30"/>
          <w:lang w:val="en-US" w:eastAsia="zh-CN"/>
        </w:rPr>
        <w:t>6. 通过三年的努力，争取成为学校乃至双流县的教学骨干 </w:t>
      </w:r>
    </w:p>
    <w:p>
      <w:pPr>
        <w:jc w:val="left"/>
        <w:rPr>
          <w:rFonts w:hint="eastAsia"/>
          <w:sz w:val="30"/>
          <w:szCs w:val="30"/>
          <w:lang w:val="en-US" w:eastAsia="zh-CN"/>
        </w:rPr>
      </w:pPr>
      <w:r>
        <w:rPr>
          <w:rFonts w:hint="eastAsia"/>
          <w:sz w:val="30"/>
          <w:szCs w:val="30"/>
          <w:lang w:val="en-US" w:eastAsia="zh-CN"/>
        </w:rPr>
        <w:t>学然后知不足，希望自己能将规划切实地落实到行动上，让自己在这三年中有一个全新的蜕变！为更多的家庭和更多的孩子贡献自己的绵薄之力！</w:t>
      </w:r>
    </w:p>
    <w:p>
      <w:pPr>
        <w:jc w:val="left"/>
        <w:rPr>
          <w:rFonts w:hint="eastAsia"/>
          <w:sz w:val="30"/>
          <w:szCs w:val="30"/>
          <w:lang w:val="en-US" w:eastAsia="zh-CN"/>
        </w:rPr>
      </w:pPr>
    </w:p>
    <w:p>
      <w:pPr>
        <w:jc w:val="center"/>
        <w:outlineLvl w:val="0"/>
        <w:rPr>
          <w:rFonts w:hint="eastAsia"/>
          <w:sz w:val="30"/>
          <w:szCs w:val="30"/>
          <w:lang w:val="en-US" w:eastAsia="zh-CN"/>
        </w:rPr>
      </w:pPr>
      <w:bookmarkStart w:id="33" w:name="_Toc31251"/>
      <w:r>
        <w:rPr>
          <w:rFonts w:hint="eastAsia"/>
          <w:sz w:val="30"/>
          <w:szCs w:val="30"/>
          <w:lang w:val="en-US" w:eastAsia="zh-CN"/>
        </w:rPr>
        <w:t>三年发展规划</w:t>
      </w:r>
      <w:bookmarkEnd w:id="33"/>
    </w:p>
    <w:p>
      <w:pPr>
        <w:jc w:val="left"/>
        <w:rPr>
          <w:rFonts w:hint="default"/>
          <w:sz w:val="30"/>
          <w:szCs w:val="30"/>
          <w:lang w:val="en-US" w:eastAsia="zh-CN"/>
        </w:rPr>
      </w:pPr>
      <w:r>
        <w:rPr>
          <w:rFonts w:hint="eastAsia"/>
          <w:sz w:val="30"/>
          <w:szCs w:val="30"/>
          <w:lang w:val="en-US" w:eastAsia="zh-CN"/>
        </w:rPr>
        <w:t xml:space="preserve">                                            陈静雅</w:t>
      </w:r>
    </w:p>
    <w:p>
      <w:pPr>
        <w:jc w:val="left"/>
        <w:rPr>
          <w:rFonts w:hint="eastAsia"/>
          <w:sz w:val="30"/>
          <w:szCs w:val="30"/>
          <w:lang w:val="en-US" w:eastAsia="zh-CN"/>
        </w:rPr>
      </w:pPr>
      <w:r>
        <w:rPr>
          <w:rFonts w:hint="eastAsia"/>
          <w:sz w:val="30"/>
          <w:szCs w:val="30"/>
          <w:lang w:val="en-US" w:eastAsia="zh-CN"/>
        </w:rPr>
        <w:t>很荣幸在我职业生涯的第二年就加入了李中军工作室，让我有能有更好的一个平台来学习，提高我的专业素养。每一次工作室的活动都让我获得了一定的思考，希望在工作室的三年里学习到更多，与我们的工作室成员互相学习、共同进步。</w:t>
      </w:r>
    </w:p>
    <w:p>
      <w:pPr>
        <w:jc w:val="left"/>
        <w:rPr>
          <w:rFonts w:hint="eastAsia"/>
          <w:sz w:val="30"/>
          <w:szCs w:val="30"/>
          <w:lang w:val="en-US" w:eastAsia="zh-CN"/>
        </w:rPr>
      </w:pPr>
      <w:r>
        <w:rPr>
          <w:rFonts w:hint="eastAsia"/>
          <w:sz w:val="30"/>
          <w:szCs w:val="30"/>
          <w:lang w:val="en-US" w:eastAsia="zh-CN"/>
        </w:rPr>
        <w:t>个人现状分析</w:t>
      </w:r>
    </w:p>
    <w:p>
      <w:pPr>
        <w:jc w:val="left"/>
        <w:rPr>
          <w:rFonts w:hint="eastAsia"/>
          <w:sz w:val="30"/>
          <w:szCs w:val="30"/>
          <w:lang w:val="en-US" w:eastAsia="zh-CN"/>
        </w:rPr>
      </w:pPr>
      <w:r>
        <w:rPr>
          <w:rFonts w:hint="eastAsia"/>
          <w:sz w:val="30"/>
          <w:szCs w:val="30"/>
          <w:lang w:val="en-US" w:eastAsia="zh-CN"/>
        </w:rPr>
        <w:t xml:space="preserve">    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努力赢得学生的信任和数学学习的兴趣。较容易接受新事物，勇于探索，能吃苦，有上进心。</w:t>
      </w:r>
    </w:p>
    <w:p>
      <w:pPr>
        <w:jc w:val="left"/>
        <w:rPr>
          <w:rFonts w:hint="default"/>
          <w:sz w:val="30"/>
          <w:szCs w:val="30"/>
          <w:lang w:val="en-US" w:eastAsia="zh-CN"/>
        </w:rPr>
      </w:pPr>
      <w:r>
        <w:rPr>
          <w:rFonts w:hint="eastAsia"/>
          <w:sz w:val="30"/>
          <w:szCs w:val="30"/>
          <w:lang w:val="en-US" w:eastAsia="zh-CN"/>
        </w:rPr>
        <w:t>除此，我也清楚认识到了自己教学中存在的不足，如有时上课过于着急，没等学生完全掌握数学知识就进行下一环节的教学，结果是事倍功半、重复教学；教学方法不够创新，没有针对学生特点采取有效教学；科研停留于表面，没有深入研究，处于起点阶段。同时，对学生的管理方式方法比较欠缺，课堂上对学生的关注的方式方法不足，对学生的了解不够。</w:t>
      </w:r>
    </w:p>
    <w:p>
      <w:pPr>
        <w:jc w:val="left"/>
        <w:outlineLvl w:val="0"/>
        <w:rPr>
          <w:rFonts w:hint="eastAsia"/>
          <w:sz w:val="30"/>
          <w:szCs w:val="30"/>
          <w:lang w:val="en-US" w:eastAsia="zh-CN"/>
        </w:rPr>
      </w:pPr>
      <w:bookmarkStart w:id="34" w:name="_Toc27077"/>
      <w:r>
        <w:rPr>
          <w:rFonts w:hint="eastAsia"/>
          <w:sz w:val="30"/>
          <w:szCs w:val="30"/>
          <w:lang w:val="en-US" w:eastAsia="zh-CN"/>
        </w:rPr>
        <w:t>二、职业发展目标</w:t>
      </w:r>
      <w:bookmarkEnd w:id="34"/>
    </w:p>
    <w:p>
      <w:pPr>
        <w:jc w:val="left"/>
        <w:rPr>
          <w:rFonts w:hint="eastAsia"/>
          <w:sz w:val="30"/>
          <w:szCs w:val="30"/>
          <w:lang w:val="en-US" w:eastAsia="zh-CN"/>
        </w:rPr>
      </w:pPr>
      <w:r>
        <w:rPr>
          <w:rFonts w:hint="eastAsia"/>
          <w:sz w:val="30"/>
          <w:szCs w:val="30"/>
          <w:lang w:val="en-US" w:eastAsia="zh-CN"/>
        </w:rPr>
        <w:t>努力钻研课堂教学，丰富教育、教学经验；扎实练习数学基本技能、丰富的数学知识；在教学品格，教学技能、教学观念、教学方式、教学手段、教学心理等诸多方面具有独特的素质；为人师表，爱岗敬业；提升个人专业素质，树立终身学生理念；加强教学研究，争取成为研究型教师。</w:t>
      </w:r>
    </w:p>
    <w:p>
      <w:pPr>
        <w:jc w:val="left"/>
        <w:rPr>
          <w:rFonts w:hint="eastAsia"/>
          <w:sz w:val="30"/>
          <w:szCs w:val="30"/>
          <w:lang w:val="en-US" w:eastAsia="zh-CN"/>
        </w:rPr>
      </w:pPr>
      <w:r>
        <w:rPr>
          <w:rFonts w:hint="eastAsia"/>
          <w:sz w:val="30"/>
          <w:szCs w:val="30"/>
          <w:lang w:val="en-US" w:eastAsia="zh-CN"/>
        </w:rPr>
        <w:t>1、踏实上好数学课，提高自己的课堂教学水平；认真钻研教材，充分理解新课标的要求，加强实践与创造，把激发学生学习数学的兴趣贯穿于始终；培养和提高学生的各方面能力，使所教不同年级的学生能得到不同的发展。</w:t>
      </w:r>
    </w:p>
    <w:p>
      <w:pPr>
        <w:jc w:val="left"/>
        <w:rPr>
          <w:rFonts w:hint="eastAsia"/>
          <w:sz w:val="30"/>
          <w:szCs w:val="30"/>
          <w:lang w:val="en-US" w:eastAsia="zh-CN"/>
        </w:rPr>
      </w:pPr>
      <w:r>
        <w:rPr>
          <w:rFonts w:hint="eastAsia"/>
          <w:sz w:val="30"/>
          <w:szCs w:val="30"/>
          <w:lang w:val="en-US" w:eastAsia="zh-CN"/>
        </w:rPr>
        <w:t>2、提高自身专业素养，加强专业知识学习，多阅读关于数学教育方面的书籍。课余时间多做中考题，研究解题策略，提升自身业务能力。</w:t>
      </w:r>
    </w:p>
    <w:p>
      <w:pPr>
        <w:jc w:val="left"/>
        <w:rPr>
          <w:rFonts w:hint="eastAsia"/>
          <w:sz w:val="30"/>
          <w:szCs w:val="30"/>
          <w:lang w:val="en-US" w:eastAsia="zh-CN"/>
        </w:rPr>
      </w:pPr>
      <w:r>
        <w:rPr>
          <w:rFonts w:hint="eastAsia"/>
          <w:sz w:val="30"/>
          <w:szCs w:val="30"/>
          <w:lang w:val="en-US" w:eastAsia="zh-CN"/>
        </w:rPr>
        <w:t xml:space="preserve">    以上就是我对自己未来三年的职业发展计划，在今后的教学实践中，我会继续努力工作，踏踏实实，不懈努力，让自己在教育上有所收获。</w:t>
      </w:r>
    </w:p>
    <w:p>
      <w:pPr>
        <w:jc w:val="left"/>
        <w:rPr>
          <w:rFonts w:hint="eastAsia"/>
          <w:sz w:val="30"/>
          <w:szCs w:val="30"/>
          <w:lang w:val="en-US" w:eastAsia="zh-CN"/>
        </w:rPr>
      </w:pPr>
      <w:r>
        <w:rPr>
          <w:rFonts w:hint="eastAsia"/>
          <w:sz w:val="30"/>
          <w:szCs w:val="30"/>
          <w:lang w:val="en-US" w:eastAsia="zh-CN"/>
        </w:rPr>
        <w:t>这学期在教学改进具体的规划:</w:t>
      </w:r>
    </w:p>
    <w:p>
      <w:pPr>
        <w:jc w:val="left"/>
        <w:rPr>
          <w:rFonts w:hint="eastAsia"/>
          <w:sz w:val="30"/>
          <w:szCs w:val="30"/>
          <w:lang w:val="en-US" w:eastAsia="zh-CN"/>
        </w:rPr>
      </w:pPr>
      <w:r>
        <w:rPr>
          <w:rFonts w:hint="eastAsia"/>
          <w:sz w:val="30"/>
          <w:szCs w:val="30"/>
          <w:lang w:val="en-US" w:eastAsia="zh-CN"/>
        </w:rPr>
        <w:t>督促学生改错方面：之前对于学生的改错我一直没有做好监督工作，没有时间监管他们改错。之前我会用一个册子用来记录学生的改错情况，但是没有改错的人也没有管理过，也没有惩罚，只有我自己知道他们的改错情况，他们自己心里也没数，用来监督他们改错基本无效。最后两个星期我把改错的监督单贴在黑板旁边，过了关的自己打勾，公开透明，学生积极性也变高了，改错情况比之前好很多了。下个学期还是要按照这个方式去督促学生，还可以增加一些奖惩机制。</w:t>
      </w:r>
    </w:p>
    <w:p>
      <w:pPr>
        <w:jc w:val="left"/>
        <w:rPr>
          <w:rFonts w:hint="default"/>
          <w:sz w:val="30"/>
          <w:szCs w:val="30"/>
          <w:lang w:val="en-US" w:eastAsia="zh-CN"/>
        </w:rPr>
      </w:pPr>
      <w:r>
        <w:rPr>
          <w:rFonts w:hint="eastAsia"/>
          <w:sz w:val="30"/>
          <w:szCs w:val="30"/>
          <w:lang w:val="en-US" w:eastAsia="zh-CN"/>
        </w:rPr>
        <w:t>备课方式：平时没有什么时间去听课，但是有时间一定要去听其他老师的课，多多学习。洋葱数学，乐乐课堂，吧站上的那些课程都很好。这个学期学习这些内容，备课轻松多了，但是一定要提前备完一章的内容，对整章有清晰的整体把握讲起来更顺畅。</w:t>
      </w:r>
    </w:p>
    <w:p>
      <w:pPr>
        <w:jc w:val="left"/>
        <w:rPr>
          <w:rFonts w:hint="default"/>
          <w:sz w:val="30"/>
          <w:szCs w:val="30"/>
          <w:lang w:val="en-US" w:eastAsia="zh-CN"/>
        </w:rPr>
      </w:pPr>
      <w:r>
        <w:rPr>
          <w:rFonts w:hint="eastAsia"/>
          <w:sz w:val="30"/>
          <w:szCs w:val="30"/>
          <w:lang w:val="en-US" w:eastAsia="zh-CN"/>
        </w:rPr>
        <w:t>改作业：我以前对改作业的认知不够，觉得改完就行，大概哪里有问题，讲一讲就可以了。现在我认为改作业一定要找到学生的错误点，想清楚学生为什么错，根据错误的地方去讲解就更有效，再配一个类似的题让学生练习一下。</w:t>
      </w:r>
    </w:p>
    <w:p>
      <w:pPr>
        <w:jc w:val="left"/>
        <w:rPr>
          <w:rFonts w:hint="default"/>
          <w:sz w:val="30"/>
          <w:szCs w:val="30"/>
          <w:lang w:val="en-US" w:eastAsia="zh-CN"/>
        </w:rPr>
      </w:pPr>
      <w:r>
        <w:rPr>
          <w:rFonts w:hint="eastAsia"/>
          <w:sz w:val="30"/>
          <w:szCs w:val="30"/>
          <w:lang w:val="en-US" w:eastAsia="zh-CN"/>
        </w:rPr>
        <w:t>关于作业讲解：我以前真的是被作业追着跑，想着一定要把它讲完，至于学生的听课效率没有关注。现在我知道，作业不一定要讲完，但一定讲了要有用，讲完要练习。</w:t>
      </w:r>
    </w:p>
    <w:p>
      <w:pPr>
        <w:jc w:val="left"/>
        <w:rPr>
          <w:rFonts w:hint="default"/>
          <w:sz w:val="30"/>
          <w:szCs w:val="30"/>
          <w:lang w:val="en-US" w:eastAsia="zh-CN"/>
        </w:rPr>
      </w:pPr>
      <w:r>
        <w:rPr>
          <w:rFonts w:hint="eastAsia"/>
          <w:sz w:val="30"/>
          <w:szCs w:val="30"/>
          <w:lang w:val="en-US" w:eastAsia="zh-CN"/>
        </w:rPr>
        <w:t>关于讲课：课堂一定要关注学生的听课状态，一定要想办法吸引他们的注意力，让他们认真听讲，只要他们认真听，一定能懂，但是问题是他们有些人都不听。</w:t>
      </w:r>
    </w:p>
    <w:p>
      <w:pPr>
        <w:jc w:val="center"/>
        <w:outlineLvl w:val="0"/>
        <w:rPr>
          <w:rFonts w:hint="eastAsia"/>
          <w:sz w:val="30"/>
          <w:szCs w:val="30"/>
          <w:lang w:val="en-US" w:eastAsia="zh-CN"/>
        </w:rPr>
      </w:pPr>
      <w:bookmarkStart w:id="35" w:name="_Toc30848"/>
      <w:r>
        <w:rPr>
          <w:rFonts w:hint="eastAsia"/>
          <w:sz w:val="30"/>
          <w:szCs w:val="30"/>
          <w:lang w:val="en-US" w:eastAsia="zh-CN"/>
        </w:rPr>
        <w:t>三 年 发 展 规 划</w:t>
      </w:r>
      <w:bookmarkEnd w:id="35"/>
    </w:p>
    <w:p>
      <w:pPr>
        <w:jc w:val="right"/>
        <w:rPr>
          <w:rFonts w:hint="default"/>
          <w:sz w:val="30"/>
          <w:szCs w:val="30"/>
          <w:lang w:val="en-US" w:eastAsia="zh-CN"/>
        </w:rPr>
      </w:pPr>
      <w:r>
        <w:rPr>
          <w:rFonts w:hint="eastAsia"/>
          <w:sz w:val="30"/>
          <w:szCs w:val="30"/>
          <w:lang w:val="en-US" w:eastAsia="zh-CN"/>
        </w:rPr>
        <w:t xml:space="preserve">                               刘志兵</w:t>
      </w:r>
    </w:p>
    <w:p>
      <w:pPr>
        <w:jc w:val="left"/>
        <w:rPr>
          <w:rFonts w:hint="eastAsia"/>
          <w:sz w:val="30"/>
          <w:szCs w:val="30"/>
          <w:lang w:val="en-US" w:eastAsia="zh-CN"/>
        </w:rPr>
      </w:pPr>
      <w:r>
        <w:rPr>
          <w:rFonts w:hint="eastAsia"/>
          <w:sz w:val="30"/>
          <w:szCs w:val="30"/>
          <w:lang w:val="en-US" w:eastAsia="zh-CN"/>
        </w:rPr>
        <w:t>很荣幸今年加入双流名师工作室李中军数学工作室，谢谢棠湖中学和李中军老师能够给我们提供这么好的学习平台，每一次工作室的活动都让我受益匪浅。为了更好的完成学习，我将做好三年发展规划：</w:t>
      </w:r>
    </w:p>
    <w:p>
      <w:pPr>
        <w:jc w:val="left"/>
        <w:rPr>
          <w:rFonts w:hint="eastAsia"/>
          <w:sz w:val="30"/>
          <w:szCs w:val="30"/>
          <w:lang w:val="en-US" w:eastAsia="zh-CN"/>
        </w:rPr>
      </w:pPr>
      <w:r>
        <w:rPr>
          <w:rFonts w:hint="eastAsia"/>
          <w:sz w:val="30"/>
          <w:szCs w:val="30"/>
          <w:lang w:val="en-US" w:eastAsia="zh-CN"/>
        </w:rPr>
        <w:t>个人现状分析</w:t>
      </w:r>
    </w:p>
    <w:p>
      <w:pPr>
        <w:jc w:val="left"/>
        <w:rPr>
          <w:rFonts w:hint="eastAsia"/>
          <w:sz w:val="30"/>
          <w:szCs w:val="30"/>
          <w:lang w:val="en-US" w:eastAsia="zh-CN"/>
        </w:rPr>
      </w:pPr>
      <w:r>
        <w:rPr>
          <w:rFonts w:hint="eastAsia"/>
          <w:sz w:val="30"/>
          <w:szCs w:val="30"/>
          <w:lang w:val="en-US" w:eastAsia="zh-CN"/>
        </w:rPr>
        <w:t>优势：我能真诚对待自己所从事的职业，踏踏实实教书，把教育教学真正作为事业。能积极学习先进教师的教育教学观念和事迹；关心学生成长，努力赢得学生的信任和数学学习的兴趣。较容易接受新事物，勇于探索，能吃苦，有上进心。</w:t>
      </w:r>
    </w:p>
    <w:p>
      <w:pPr>
        <w:jc w:val="left"/>
        <w:rPr>
          <w:rFonts w:hint="default"/>
          <w:sz w:val="30"/>
          <w:szCs w:val="30"/>
          <w:lang w:val="en-US" w:eastAsia="zh-CN"/>
        </w:rPr>
      </w:pPr>
      <w:r>
        <w:rPr>
          <w:rFonts w:hint="eastAsia"/>
          <w:sz w:val="30"/>
          <w:szCs w:val="30"/>
          <w:lang w:val="en-US" w:eastAsia="zh-CN"/>
        </w:rPr>
        <w:t>不足：驾驭教材的能力、设计课堂教学的能力和教师语言水平有待进一步的提高；科研论文水平很差。</w:t>
      </w:r>
    </w:p>
    <w:p>
      <w:pPr>
        <w:jc w:val="left"/>
        <w:rPr>
          <w:rFonts w:hint="eastAsia"/>
          <w:sz w:val="30"/>
          <w:szCs w:val="30"/>
          <w:lang w:val="en-US" w:eastAsia="zh-CN"/>
        </w:rPr>
      </w:pPr>
      <w:r>
        <w:rPr>
          <w:rFonts w:hint="eastAsia"/>
          <w:sz w:val="30"/>
          <w:szCs w:val="30"/>
          <w:lang w:val="en-US" w:eastAsia="zh-CN"/>
        </w:rPr>
        <w:t>二、职业发展目标：</w:t>
      </w:r>
    </w:p>
    <w:p>
      <w:pPr>
        <w:jc w:val="left"/>
        <w:rPr>
          <w:rFonts w:hint="eastAsia"/>
          <w:sz w:val="30"/>
          <w:szCs w:val="30"/>
          <w:lang w:val="en-US" w:eastAsia="zh-CN"/>
        </w:rPr>
      </w:pPr>
      <w:r>
        <w:rPr>
          <w:rFonts w:hint="eastAsia"/>
          <w:sz w:val="30"/>
          <w:szCs w:val="30"/>
          <w:lang w:val="en-US" w:eastAsia="zh-CN"/>
        </w:rPr>
        <w:t>总体目标：努力成为实干型教师，争取做一名研究型教师。</w:t>
      </w:r>
    </w:p>
    <w:p>
      <w:pPr>
        <w:jc w:val="left"/>
        <w:rPr>
          <w:rFonts w:hint="eastAsia"/>
          <w:sz w:val="30"/>
          <w:szCs w:val="30"/>
          <w:lang w:val="en-US" w:eastAsia="zh-CN"/>
        </w:rPr>
      </w:pPr>
      <w:r>
        <w:rPr>
          <w:rFonts w:hint="eastAsia"/>
          <w:sz w:val="30"/>
          <w:szCs w:val="30"/>
          <w:lang w:val="en-US" w:eastAsia="zh-CN"/>
        </w:rPr>
        <w:t>年度目标：</w:t>
      </w:r>
    </w:p>
    <w:p>
      <w:pPr>
        <w:jc w:val="left"/>
        <w:rPr>
          <w:rFonts w:hint="default"/>
          <w:sz w:val="30"/>
          <w:szCs w:val="30"/>
          <w:lang w:val="en-US" w:eastAsia="zh-CN"/>
        </w:rPr>
      </w:pPr>
      <w:r>
        <w:rPr>
          <w:rFonts w:hint="eastAsia"/>
          <w:sz w:val="30"/>
          <w:szCs w:val="30"/>
          <w:lang w:val="en-US" w:eastAsia="zh-CN"/>
        </w:rPr>
        <w:t>第一年：练好粉笔字，钢笔字，规范黑板板书，研究教材，做好课堂设计，写好课堂反思和总结，练好教学基本功。</w:t>
      </w:r>
    </w:p>
    <w:p>
      <w:pPr>
        <w:jc w:val="left"/>
        <w:rPr>
          <w:rFonts w:hint="eastAsia"/>
          <w:sz w:val="30"/>
          <w:szCs w:val="30"/>
          <w:lang w:val="en-US" w:eastAsia="zh-CN"/>
        </w:rPr>
      </w:pPr>
      <w:r>
        <w:rPr>
          <w:rFonts w:hint="eastAsia"/>
          <w:sz w:val="30"/>
          <w:szCs w:val="30"/>
          <w:lang w:val="en-US" w:eastAsia="zh-CN"/>
        </w:rPr>
        <w:t>第二年：进一步学习和研读相关理论知识书籍，结合工作室的优势，多打磨课堂，多讲公开课，争取获得双流县和成都市级的奖状。</w:t>
      </w:r>
    </w:p>
    <w:p>
      <w:pPr>
        <w:jc w:val="left"/>
        <w:rPr>
          <w:rFonts w:hint="default"/>
          <w:sz w:val="30"/>
          <w:szCs w:val="30"/>
          <w:lang w:val="en-US" w:eastAsia="zh-CN"/>
        </w:rPr>
      </w:pPr>
      <w:r>
        <w:rPr>
          <w:rFonts w:hint="eastAsia"/>
          <w:sz w:val="30"/>
          <w:szCs w:val="30"/>
          <w:lang w:val="en-US" w:eastAsia="zh-CN"/>
        </w:rPr>
        <w:t>第三年：总结实践经验和相关理论知识，形成自己独特的教育风格和理念，构建出数学课堂的基本框架，探究出自己风格的教学模式。争取写论文，申报课题。</w:t>
      </w:r>
    </w:p>
    <w:p>
      <w:pPr>
        <w:jc w:val="left"/>
        <w:rPr>
          <w:rFonts w:hint="eastAsia"/>
          <w:sz w:val="30"/>
          <w:szCs w:val="30"/>
          <w:lang w:val="en-US" w:eastAsia="zh-CN"/>
        </w:rPr>
      </w:pPr>
      <w:r>
        <w:rPr>
          <w:rFonts w:hint="eastAsia"/>
          <w:sz w:val="30"/>
          <w:szCs w:val="30"/>
          <w:lang w:val="en-US" w:eastAsia="zh-CN"/>
        </w:rPr>
        <w:t>个人专业发展三年规划</w:t>
      </w:r>
    </w:p>
    <w:p>
      <w:pPr>
        <w:jc w:val="left"/>
        <w:rPr>
          <w:rFonts w:hint="eastAsia"/>
          <w:sz w:val="30"/>
          <w:szCs w:val="30"/>
          <w:lang w:val="en-US" w:eastAsia="zh-CN"/>
        </w:rPr>
      </w:pPr>
      <w:r>
        <w:rPr>
          <w:rFonts w:hint="eastAsia"/>
          <w:sz w:val="30"/>
          <w:szCs w:val="30"/>
          <w:lang w:val="en-US" w:eastAsia="zh-CN"/>
        </w:rPr>
        <w:t>双流艺体中学   毛玉环</w:t>
      </w:r>
    </w:p>
    <w:p>
      <w:pPr>
        <w:jc w:val="left"/>
        <w:rPr>
          <w:rFonts w:hint="eastAsia"/>
          <w:sz w:val="30"/>
          <w:szCs w:val="30"/>
          <w:lang w:val="en-US" w:eastAsia="zh-CN"/>
        </w:rPr>
      </w:pPr>
      <w:r>
        <w:rPr>
          <w:rFonts w:hint="eastAsia"/>
          <w:sz w:val="30"/>
          <w:szCs w:val="30"/>
          <w:lang w:val="en-US" w:eastAsia="zh-CN"/>
        </w:rPr>
        <w:t>美国著名教育家布莱克曼指出：“不论时代如何演变，不论是自发的还是受赞助的，教师始终都是持续的学习者，这种学习就是专业发展。”所以教师的专业发展规划对教师的成长发展有着很重要的意义。仔细反思和剖析自己，寻找自己的优缺点，明确自己的发展方向，在今后的教育、教学实践中加强教学研究、课题研究，提升教师素养，提高教学效率和管理能力，是我不变的坚持。</w:t>
      </w:r>
    </w:p>
    <w:p>
      <w:pPr>
        <w:jc w:val="left"/>
        <w:rPr>
          <w:rFonts w:hint="eastAsia"/>
          <w:sz w:val="30"/>
          <w:szCs w:val="30"/>
          <w:lang w:val="en-US" w:eastAsia="zh-CN"/>
        </w:rPr>
      </w:pPr>
      <w:r>
        <w:rPr>
          <w:rFonts w:hint="eastAsia"/>
          <w:sz w:val="30"/>
          <w:szCs w:val="30"/>
          <w:lang w:val="en-US" w:eastAsia="zh-CN"/>
        </w:rPr>
        <w:t>一、优势分析</w:t>
      </w:r>
    </w:p>
    <w:p>
      <w:pPr>
        <w:jc w:val="left"/>
        <w:rPr>
          <w:rFonts w:hint="eastAsia"/>
          <w:sz w:val="30"/>
          <w:szCs w:val="30"/>
          <w:lang w:val="en-US" w:eastAsia="zh-CN"/>
        </w:rPr>
      </w:pPr>
      <w:r>
        <w:rPr>
          <w:rFonts w:hint="eastAsia"/>
          <w:sz w:val="30"/>
          <w:szCs w:val="30"/>
          <w:lang w:val="en-US" w:eastAsia="zh-CN"/>
        </w:rPr>
        <w:t>1．相对来说学科专业知识功底扎实；</w:t>
      </w:r>
    </w:p>
    <w:p>
      <w:pPr>
        <w:jc w:val="left"/>
        <w:rPr>
          <w:rFonts w:hint="eastAsia"/>
          <w:sz w:val="30"/>
          <w:szCs w:val="30"/>
          <w:lang w:val="en-US" w:eastAsia="zh-CN"/>
        </w:rPr>
      </w:pPr>
      <w:r>
        <w:rPr>
          <w:rFonts w:hint="eastAsia"/>
          <w:sz w:val="30"/>
          <w:szCs w:val="30"/>
          <w:lang w:val="en-US" w:eastAsia="zh-CN"/>
        </w:rPr>
        <w:t>2．具有较强的责任心，能设身处地为学生的发展奉献；</w:t>
      </w:r>
    </w:p>
    <w:p>
      <w:pPr>
        <w:jc w:val="left"/>
        <w:rPr>
          <w:rFonts w:hint="eastAsia"/>
          <w:sz w:val="30"/>
          <w:szCs w:val="30"/>
          <w:lang w:val="en-US" w:eastAsia="zh-CN"/>
        </w:rPr>
      </w:pPr>
      <w:r>
        <w:rPr>
          <w:rFonts w:hint="eastAsia"/>
          <w:sz w:val="30"/>
          <w:szCs w:val="30"/>
          <w:lang w:val="en-US" w:eastAsia="zh-CN"/>
        </w:rPr>
        <w:t>3．潜力充足，接受能力较强，能接受新的东西并在日常教学中有所体现；</w:t>
      </w:r>
    </w:p>
    <w:p>
      <w:pPr>
        <w:jc w:val="left"/>
        <w:rPr>
          <w:rFonts w:hint="eastAsia"/>
          <w:sz w:val="30"/>
          <w:szCs w:val="30"/>
          <w:lang w:val="en-US" w:eastAsia="zh-CN"/>
        </w:rPr>
      </w:pPr>
      <w:r>
        <w:rPr>
          <w:rFonts w:hint="eastAsia"/>
          <w:sz w:val="30"/>
          <w:szCs w:val="30"/>
          <w:lang w:val="en-US" w:eastAsia="zh-CN"/>
        </w:rPr>
        <w:t>4．希望有更多的锻炼和学习机会，成为更好的自己。</w:t>
      </w:r>
    </w:p>
    <w:p>
      <w:pPr>
        <w:jc w:val="left"/>
        <w:rPr>
          <w:rFonts w:hint="eastAsia"/>
          <w:sz w:val="30"/>
          <w:szCs w:val="30"/>
          <w:lang w:val="en-US" w:eastAsia="zh-CN"/>
        </w:rPr>
      </w:pPr>
      <w:r>
        <w:rPr>
          <w:rFonts w:hint="eastAsia"/>
          <w:sz w:val="30"/>
          <w:szCs w:val="30"/>
          <w:lang w:val="en-US" w:eastAsia="zh-CN"/>
        </w:rPr>
        <w:t>二、不足分析</w:t>
      </w:r>
    </w:p>
    <w:p>
      <w:pPr>
        <w:jc w:val="left"/>
        <w:rPr>
          <w:rFonts w:hint="eastAsia"/>
          <w:sz w:val="30"/>
          <w:szCs w:val="30"/>
          <w:lang w:val="en-US" w:eastAsia="zh-CN"/>
        </w:rPr>
      </w:pPr>
      <w:r>
        <w:rPr>
          <w:rFonts w:hint="eastAsia"/>
          <w:sz w:val="30"/>
          <w:szCs w:val="30"/>
          <w:lang w:val="en-US" w:eastAsia="zh-CN"/>
        </w:rPr>
        <w:t>1．不善于总结教学经验及教学管理经验，成长较为缓慢；</w:t>
      </w:r>
    </w:p>
    <w:p>
      <w:pPr>
        <w:jc w:val="left"/>
        <w:rPr>
          <w:rFonts w:hint="eastAsia"/>
          <w:sz w:val="30"/>
          <w:szCs w:val="30"/>
          <w:lang w:val="en-US" w:eastAsia="zh-CN"/>
        </w:rPr>
      </w:pPr>
      <w:r>
        <w:rPr>
          <w:rFonts w:hint="eastAsia"/>
          <w:sz w:val="30"/>
          <w:szCs w:val="30"/>
          <w:lang w:val="en-US" w:eastAsia="zh-CN"/>
        </w:rPr>
        <w:t>2．对课堂的整体掌握稍显欠缺，不能快速捕捉学生的亮点，有时关注不到学生开小差；</w:t>
      </w:r>
    </w:p>
    <w:p>
      <w:pPr>
        <w:jc w:val="left"/>
        <w:rPr>
          <w:rFonts w:hint="eastAsia"/>
          <w:sz w:val="30"/>
          <w:szCs w:val="30"/>
          <w:lang w:val="en-US" w:eastAsia="zh-CN"/>
        </w:rPr>
      </w:pPr>
      <w:r>
        <w:rPr>
          <w:rFonts w:hint="eastAsia"/>
          <w:sz w:val="30"/>
          <w:szCs w:val="30"/>
          <w:lang w:val="en-US" w:eastAsia="zh-CN"/>
        </w:rPr>
        <w:t>3．不善于阅读相关书籍， 一看书就脑壳痛，“多阅读—多实践—多反思—多总结”的习惯还没能养成；</w:t>
      </w:r>
    </w:p>
    <w:p>
      <w:pPr>
        <w:jc w:val="left"/>
        <w:rPr>
          <w:rFonts w:hint="eastAsia"/>
          <w:sz w:val="30"/>
          <w:szCs w:val="30"/>
          <w:lang w:val="en-US" w:eastAsia="zh-CN"/>
        </w:rPr>
      </w:pPr>
      <w:r>
        <w:rPr>
          <w:rFonts w:hint="eastAsia"/>
          <w:sz w:val="30"/>
          <w:szCs w:val="30"/>
          <w:lang w:val="en-US" w:eastAsia="zh-CN"/>
        </w:rPr>
        <w:t>4．对大单元教学设计理解不到位，故每次进行大单元教学设计时很苦恼；教学评一致性课堂实施不到位，没有达到相应效果，课堂小结教学环节往往被忽略；</w:t>
      </w:r>
    </w:p>
    <w:p>
      <w:pPr>
        <w:jc w:val="left"/>
        <w:rPr>
          <w:rFonts w:hint="eastAsia"/>
          <w:sz w:val="30"/>
          <w:szCs w:val="30"/>
          <w:lang w:val="en-US" w:eastAsia="zh-CN"/>
        </w:rPr>
      </w:pPr>
      <w:r>
        <w:rPr>
          <w:rFonts w:hint="eastAsia"/>
          <w:sz w:val="30"/>
          <w:szCs w:val="30"/>
          <w:lang w:val="en-US" w:eastAsia="zh-CN"/>
        </w:rPr>
        <w:t>5．对学生的学习策略和学习方法的指导不够，最主要是自己在教学中的反思不够；</w:t>
      </w:r>
    </w:p>
    <w:p>
      <w:pPr>
        <w:jc w:val="left"/>
        <w:rPr>
          <w:rFonts w:hint="eastAsia"/>
          <w:sz w:val="30"/>
          <w:szCs w:val="30"/>
          <w:lang w:val="en-US" w:eastAsia="zh-CN"/>
        </w:rPr>
      </w:pPr>
      <w:r>
        <w:rPr>
          <w:rFonts w:hint="eastAsia"/>
          <w:sz w:val="30"/>
          <w:szCs w:val="30"/>
          <w:lang w:val="en-US" w:eastAsia="zh-CN"/>
        </w:rPr>
        <w:t>6.几何画板简单应用，复杂操作完全不行，需加强学习；</w:t>
      </w:r>
    </w:p>
    <w:p>
      <w:pPr>
        <w:jc w:val="left"/>
        <w:rPr>
          <w:rFonts w:hint="eastAsia"/>
          <w:sz w:val="30"/>
          <w:szCs w:val="30"/>
          <w:lang w:val="en-US" w:eastAsia="zh-CN"/>
        </w:rPr>
      </w:pPr>
      <w:r>
        <w:rPr>
          <w:rFonts w:hint="eastAsia"/>
          <w:sz w:val="30"/>
          <w:szCs w:val="30"/>
          <w:lang w:val="en-US" w:eastAsia="zh-CN"/>
        </w:rPr>
        <w:t>7.教育科研能力还需提高。课题研究能力不足，常常是模仿，缺乏自主能力；论文叙写能力不足，对自己缺乏信心，不敢尝试发表论文。</w:t>
      </w:r>
    </w:p>
    <w:p>
      <w:pPr>
        <w:jc w:val="left"/>
        <w:rPr>
          <w:rFonts w:hint="eastAsia"/>
          <w:sz w:val="30"/>
          <w:szCs w:val="30"/>
          <w:lang w:val="en-US" w:eastAsia="zh-CN"/>
        </w:rPr>
      </w:pPr>
      <w:r>
        <w:rPr>
          <w:rFonts w:hint="eastAsia"/>
          <w:sz w:val="30"/>
          <w:szCs w:val="30"/>
          <w:lang w:val="en-US" w:eastAsia="zh-CN"/>
        </w:rPr>
        <w:t>三、目标设定</w:t>
      </w:r>
    </w:p>
    <w:p>
      <w:pPr>
        <w:jc w:val="left"/>
        <w:rPr>
          <w:rFonts w:hint="eastAsia"/>
          <w:sz w:val="30"/>
          <w:szCs w:val="30"/>
          <w:lang w:val="en-US" w:eastAsia="zh-CN"/>
        </w:rPr>
      </w:pPr>
      <w:r>
        <w:rPr>
          <w:rFonts w:hint="eastAsia"/>
          <w:sz w:val="30"/>
          <w:szCs w:val="30"/>
          <w:lang w:val="en-US" w:eastAsia="zh-CN"/>
        </w:rPr>
        <w:t>1．基于工作室要求计划，积极参加工作室及学校组织的学习、研讨、讲座和交流活动，总结活动收获，并应用于日常教育、教学中；</w:t>
      </w:r>
    </w:p>
    <w:p>
      <w:pPr>
        <w:jc w:val="left"/>
        <w:rPr>
          <w:rFonts w:hint="eastAsia"/>
          <w:sz w:val="30"/>
          <w:szCs w:val="30"/>
          <w:lang w:val="en-US" w:eastAsia="zh-CN"/>
        </w:rPr>
      </w:pPr>
      <w:r>
        <w:rPr>
          <w:rFonts w:hint="eastAsia"/>
          <w:sz w:val="30"/>
          <w:szCs w:val="30"/>
          <w:lang w:val="en-US" w:eastAsia="zh-CN"/>
        </w:rPr>
        <w:t>2．备课更加充分，更加关注学生，加强对课堂的掌握程度，并坚持攥写教学反思，不断改进课堂教学模式，实现师生共同进步；</w:t>
      </w:r>
    </w:p>
    <w:p>
      <w:pPr>
        <w:jc w:val="left"/>
        <w:rPr>
          <w:rFonts w:hint="eastAsia"/>
          <w:sz w:val="30"/>
          <w:szCs w:val="30"/>
          <w:lang w:val="en-US" w:eastAsia="zh-CN"/>
        </w:rPr>
      </w:pPr>
      <w:r>
        <w:rPr>
          <w:rFonts w:hint="eastAsia"/>
          <w:sz w:val="30"/>
          <w:szCs w:val="30"/>
          <w:lang w:val="en-US" w:eastAsia="zh-CN"/>
        </w:rPr>
        <w:t>3．改正读书头痛的毛病，坚持多阅读教育教学理论书籍，并做好读书笔记，加强反思，提升教育教研能力。</w:t>
      </w:r>
    </w:p>
    <w:p>
      <w:pPr>
        <w:jc w:val="left"/>
        <w:rPr>
          <w:rFonts w:hint="eastAsia"/>
          <w:sz w:val="30"/>
          <w:szCs w:val="30"/>
          <w:lang w:val="en-US" w:eastAsia="zh-CN"/>
        </w:rPr>
      </w:pPr>
      <w:r>
        <w:rPr>
          <w:rFonts w:hint="eastAsia"/>
          <w:sz w:val="30"/>
          <w:szCs w:val="30"/>
          <w:lang w:val="en-US" w:eastAsia="zh-CN"/>
        </w:rPr>
        <w:t>4．深入钻研新课程标准、教材，能够正确分解课程标准，确叙写课时教学目标；明确大单元设计的目的，能完成大单元精品设计；完善教学环节，增强对课堂时间的把控，在课堂小结中让学生明确本节课学习的重点以及掌握情况，为课后复习或作业导向；积极进行教学实践，不断打磨、深入研究课例，形成精品课。</w:t>
      </w:r>
    </w:p>
    <w:p>
      <w:pPr>
        <w:jc w:val="left"/>
        <w:rPr>
          <w:rFonts w:hint="eastAsia"/>
          <w:sz w:val="30"/>
          <w:szCs w:val="30"/>
          <w:lang w:val="en-US" w:eastAsia="zh-CN"/>
        </w:rPr>
      </w:pPr>
      <w:r>
        <w:rPr>
          <w:rFonts w:hint="eastAsia"/>
          <w:sz w:val="30"/>
          <w:szCs w:val="30"/>
          <w:lang w:val="en-US" w:eastAsia="zh-CN"/>
        </w:rPr>
        <w:t>5．加强对学生的指导工作，明确指导目标、方向、方式、方法，让学生尊重的同时成为朋友，以期通过喜欢老师来达成喜欢数学的目的。</w:t>
      </w:r>
    </w:p>
    <w:p>
      <w:pPr>
        <w:jc w:val="left"/>
        <w:rPr>
          <w:rFonts w:hint="eastAsia"/>
          <w:sz w:val="30"/>
          <w:szCs w:val="30"/>
          <w:lang w:val="en-US" w:eastAsia="zh-CN"/>
        </w:rPr>
      </w:pPr>
      <w:r>
        <w:rPr>
          <w:rFonts w:hint="eastAsia"/>
          <w:sz w:val="30"/>
          <w:szCs w:val="30"/>
          <w:lang w:val="en-US" w:eastAsia="zh-CN"/>
        </w:rPr>
        <w:t>6．多学习几何画板的使用，明确数形结合的重要性，养成用图像解决数学问题的习惯。</w:t>
      </w:r>
    </w:p>
    <w:p>
      <w:pPr>
        <w:jc w:val="left"/>
        <w:rPr>
          <w:rFonts w:hint="eastAsia"/>
          <w:sz w:val="30"/>
          <w:szCs w:val="30"/>
          <w:lang w:val="en-US" w:eastAsia="zh-CN"/>
        </w:rPr>
      </w:pPr>
      <w:r>
        <w:rPr>
          <w:rFonts w:hint="eastAsia"/>
          <w:sz w:val="30"/>
          <w:szCs w:val="30"/>
          <w:lang w:val="en-US" w:eastAsia="zh-CN"/>
        </w:rPr>
        <w:t>7.多听、多思、多问、多交流。听学员课、导师课、同仁课，发现他人上课的亮点，弥补自身的不足，取长补短，寻找更优的学科教学方法、流程，打下坚实的教育教学功底。</w:t>
      </w:r>
    </w:p>
    <w:p>
      <w:pPr>
        <w:jc w:val="left"/>
        <w:rPr>
          <w:rFonts w:hint="eastAsia"/>
          <w:sz w:val="30"/>
          <w:szCs w:val="30"/>
          <w:lang w:val="en-US" w:eastAsia="zh-CN"/>
        </w:rPr>
      </w:pPr>
      <w:r>
        <w:rPr>
          <w:rFonts w:hint="eastAsia"/>
          <w:sz w:val="30"/>
          <w:szCs w:val="30"/>
          <w:lang w:val="en-US" w:eastAsia="zh-CN"/>
        </w:rPr>
        <w:t>8．加强课题研究工作，真正地做课题；撰写高质量的论文，常态发表论文。</w:t>
      </w:r>
    </w:p>
    <w:p>
      <w:pPr>
        <w:jc w:val="left"/>
        <w:rPr>
          <w:rFonts w:hint="eastAsia"/>
          <w:sz w:val="30"/>
          <w:szCs w:val="30"/>
          <w:lang w:val="en-US" w:eastAsia="zh-CN"/>
        </w:rPr>
      </w:pPr>
      <w:r>
        <w:rPr>
          <w:rFonts w:hint="eastAsia"/>
          <w:sz w:val="30"/>
          <w:szCs w:val="30"/>
          <w:lang w:val="en-US" w:eastAsia="zh-CN"/>
        </w:rPr>
        <w:t>在未来的三年，我将严格按照计划进行学习和开展科研教学工作，持之以恒，不断进步，在导师的带领下，在学员的陪同中，尽全力做好本职工作，我相信，进过三年的学习和熏陶，我一定能够成为更好的自己。</w:t>
      </w:r>
    </w:p>
    <w:p>
      <w:pPr>
        <w:jc w:val="left"/>
        <w:rPr>
          <w:rFonts w:hint="eastAsia"/>
          <w:sz w:val="30"/>
          <w:szCs w:val="30"/>
          <w:lang w:val="en-US" w:eastAsia="zh-CN"/>
        </w:rPr>
      </w:pPr>
    </w:p>
    <w:p>
      <w:pPr>
        <w:jc w:val="center"/>
        <w:outlineLvl w:val="0"/>
        <w:rPr>
          <w:rFonts w:hint="eastAsia"/>
          <w:sz w:val="30"/>
          <w:szCs w:val="30"/>
          <w:lang w:val="en-US" w:eastAsia="zh-CN"/>
        </w:rPr>
      </w:pPr>
      <w:bookmarkStart w:id="36" w:name="_Toc8713"/>
      <w:r>
        <w:rPr>
          <w:rFonts w:hint="eastAsia"/>
          <w:sz w:val="30"/>
          <w:szCs w:val="30"/>
          <w:lang w:val="en-US" w:eastAsia="zh-CN"/>
        </w:rPr>
        <w:t>个人三年发展规划</w:t>
      </w:r>
      <w:bookmarkEnd w:id="36"/>
    </w:p>
    <w:p>
      <w:pPr>
        <w:jc w:val="right"/>
        <w:rPr>
          <w:rFonts w:hint="default"/>
          <w:sz w:val="30"/>
          <w:szCs w:val="30"/>
          <w:lang w:val="en-US" w:eastAsia="zh-CN"/>
        </w:rPr>
      </w:pPr>
      <w:r>
        <w:rPr>
          <w:rFonts w:hint="eastAsia"/>
          <w:sz w:val="30"/>
          <w:szCs w:val="30"/>
          <w:lang w:val="en-US" w:eastAsia="zh-CN"/>
        </w:rPr>
        <w:t xml:space="preserve">                                罗祥</w:t>
      </w:r>
    </w:p>
    <w:p>
      <w:pPr>
        <w:jc w:val="left"/>
        <w:rPr>
          <w:rFonts w:hint="eastAsia"/>
          <w:sz w:val="30"/>
          <w:szCs w:val="30"/>
          <w:lang w:val="en-US" w:eastAsia="zh-CN"/>
        </w:rPr>
      </w:pPr>
      <w:r>
        <w:rPr>
          <w:rFonts w:hint="eastAsia"/>
          <w:sz w:val="30"/>
          <w:szCs w:val="30"/>
          <w:lang w:val="en-US" w:eastAsia="zh-CN"/>
        </w:rPr>
        <w:t>社会的发展，教育的进步，双减政策等不断冲击着教师的思想转变，对教师的专业化提出了更高的要求。 作为一名老师， 要让自己在工作中一直保留激情，积极释放正能量，从心灵深处出发，关注教育的细节，规划自己的职业特长， 让自己的教育教学再上新台阶。现制定个人的三年发展规划。</w:t>
      </w:r>
    </w:p>
    <w:p>
      <w:pPr>
        <w:jc w:val="left"/>
        <w:outlineLvl w:val="1"/>
        <w:rPr>
          <w:rFonts w:hint="eastAsia"/>
          <w:sz w:val="30"/>
          <w:szCs w:val="30"/>
          <w:lang w:val="en-US" w:eastAsia="zh-CN"/>
        </w:rPr>
      </w:pPr>
      <w:bookmarkStart w:id="37" w:name="_Toc5809"/>
      <w:r>
        <w:rPr>
          <w:rFonts w:hint="eastAsia"/>
          <w:sz w:val="30"/>
          <w:szCs w:val="30"/>
          <w:lang w:val="en-US" w:eastAsia="zh-CN"/>
        </w:rPr>
        <w:t>一、基本情况：</w:t>
      </w:r>
      <w:bookmarkEnd w:id="37"/>
    </w:p>
    <w:p>
      <w:pPr>
        <w:jc w:val="left"/>
        <w:rPr>
          <w:rFonts w:hint="eastAsia"/>
          <w:sz w:val="30"/>
          <w:szCs w:val="30"/>
          <w:lang w:val="en-US" w:eastAsia="zh-CN"/>
        </w:rPr>
      </w:pPr>
      <w:r>
        <w:rPr>
          <w:rFonts w:hint="eastAsia"/>
          <w:sz w:val="30"/>
          <w:szCs w:val="30"/>
          <w:lang w:val="en-US" w:eastAsia="zh-CN"/>
        </w:rPr>
        <w:t>我现担任九年级两个班数学老师，从事教育教学十多个年头。优势：有一定的经验支撑。在教育教学中能够依据教学目标把握教学任务和重难点，能掌握一般的教学规律和教学方法，引导学生探究学习。能观察自己的教学，进行自我分析发现问题，及时改善，促进了教学。劣势：对学生的教育还要进一步细致深入。课堂效率的提高还需要努力。读的书少缺乏理论积淀，教育教学大多停留在实践层面，无法提升到理论层面上。</w:t>
      </w:r>
    </w:p>
    <w:p>
      <w:pPr>
        <w:jc w:val="left"/>
        <w:outlineLvl w:val="1"/>
        <w:rPr>
          <w:rFonts w:hint="eastAsia"/>
          <w:sz w:val="30"/>
          <w:szCs w:val="30"/>
          <w:lang w:val="en-US" w:eastAsia="zh-CN"/>
        </w:rPr>
      </w:pPr>
      <w:bookmarkStart w:id="38" w:name="_Toc19873"/>
      <w:r>
        <w:rPr>
          <w:rFonts w:hint="eastAsia"/>
          <w:sz w:val="30"/>
          <w:szCs w:val="30"/>
          <w:lang w:val="en-US" w:eastAsia="zh-CN"/>
        </w:rPr>
        <w:t>二、规划目标</w:t>
      </w:r>
      <w:bookmarkEnd w:id="38"/>
    </w:p>
    <w:p>
      <w:pPr>
        <w:jc w:val="left"/>
        <w:rPr>
          <w:rFonts w:hint="eastAsia"/>
          <w:sz w:val="30"/>
          <w:szCs w:val="30"/>
          <w:lang w:val="en-US" w:eastAsia="zh-CN"/>
        </w:rPr>
      </w:pPr>
      <w:r>
        <w:rPr>
          <w:rFonts w:hint="eastAsia"/>
          <w:sz w:val="30"/>
          <w:szCs w:val="30"/>
          <w:lang w:val="en-US" w:eastAsia="zh-CN"/>
        </w:rPr>
        <w:t>1、通过学习教育经典理论，转变教育观念，提高教育教学能力、教育创新能力，同时通过阅读接触更广的书籍, 深化更多的学科内容 , 逐步养成多读书，读好书的习惯。</w:t>
      </w:r>
    </w:p>
    <w:p>
      <w:pPr>
        <w:jc w:val="left"/>
        <w:rPr>
          <w:rFonts w:hint="eastAsia"/>
          <w:sz w:val="30"/>
          <w:szCs w:val="30"/>
          <w:lang w:val="en-US" w:eastAsia="zh-CN"/>
        </w:rPr>
      </w:pPr>
      <w:r>
        <w:rPr>
          <w:rFonts w:hint="eastAsia"/>
          <w:sz w:val="30"/>
          <w:szCs w:val="30"/>
          <w:lang w:val="en-US" w:eastAsia="zh-CN"/>
        </w:rPr>
        <w:t>2、通过读书学习，树立正确的世界观、人生观、价值观和教师职业观，建立新型的师生系塑造良好的教师形象，通过阅读使自己业务精良，进一步提升教师的理念，开阔教师的视野积累教学经验从而形成自己独特的教学风格。</w:t>
      </w:r>
    </w:p>
    <w:p>
      <w:pPr>
        <w:jc w:val="left"/>
        <w:rPr>
          <w:rFonts w:hint="eastAsia"/>
          <w:sz w:val="30"/>
          <w:szCs w:val="30"/>
          <w:lang w:val="en-US" w:eastAsia="zh-CN"/>
        </w:rPr>
      </w:pPr>
      <w:r>
        <w:rPr>
          <w:rFonts w:hint="eastAsia"/>
          <w:sz w:val="30"/>
          <w:szCs w:val="30"/>
          <w:lang w:val="en-US" w:eastAsia="zh-CN"/>
        </w:rPr>
        <w:t>3.积极参加工作室各项活动和学校安排的教育教学活动。</w:t>
      </w:r>
    </w:p>
    <w:p>
      <w:pPr>
        <w:jc w:val="left"/>
        <w:rPr>
          <w:rFonts w:hint="default"/>
          <w:sz w:val="30"/>
          <w:szCs w:val="30"/>
          <w:lang w:val="en-US" w:eastAsia="zh-CN"/>
        </w:rPr>
      </w:pPr>
      <w:r>
        <w:rPr>
          <w:rFonts w:hint="eastAsia"/>
          <w:sz w:val="30"/>
          <w:szCs w:val="30"/>
          <w:lang w:val="en-US" w:eastAsia="zh-CN"/>
        </w:rPr>
        <w:t>4.养成多读，多反思，多写的好习惯。不断提升自己业务能力。</w:t>
      </w:r>
    </w:p>
    <w:p>
      <w:pPr>
        <w:jc w:val="left"/>
        <w:outlineLvl w:val="1"/>
        <w:rPr>
          <w:rFonts w:hint="eastAsia"/>
          <w:sz w:val="30"/>
          <w:szCs w:val="30"/>
          <w:lang w:val="en-US" w:eastAsia="zh-CN"/>
        </w:rPr>
      </w:pPr>
      <w:bookmarkStart w:id="39" w:name="_Toc28679"/>
      <w:r>
        <w:rPr>
          <w:rFonts w:hint="eastAsia"/>
          <w:sz w:val="30"/>
          <w:szCs w:val="30"/>
          <w:lang w:val="en-US" w:eastAsia="zh-CN"/>
        </w:rPr>
        <w:t>三、三年规划情况：</w:t>
      </w:r>
      <w:bookmarkEnd w:id="39"/>
    </w:p>
    <w:p>
      <w:pPr>
        <w:jc w:val="left"/>
        <w:outlineLvl w:val="0"/>
        <w:rPr>
          <w:rFonts w:hint="eastAsia"/>
          <w:sz w:val="30"/>
          <w:szCs w:val="30"/>
          <w:lang w:val="en-US" w:eastAsia="zh-CN"/>
        </w:rPr>
      </w:pPr>
      <w:bookmarkStart w:id="40" w:name="_Toc24931"/>
      <w:r>
        <w:rPr>
          <w:rFonts w:hint="eastAsia"/>
          <w:sz w:val="30"/>
          <w:szCs w:val="30"/>
          <w:lang w:val="en-US" w:eastAsia="zh-CN"/>
        </w:rPr>
        <w:t>第一年</w:t>
      </w:r>
      <w:bookmarkEnd w:id="40"/>
    </w:p>
    <w:p>
      <w:pPr>
        <w:jc w:val="left"/>
        <w:rPr>
          <w:rFonts w:hint="eastAsia"/>
          <w:sz w:val="30"/>
          <w:szCs w:val="30"/>
          <w:lang w:val="en-US" w:eastAsia="zh-CN"/>
        </w:rPr>
      </w:pPr>
      <w:r>
        <w:rPr>
          <w:rFonts w:hint="eastAsia"/>
          <w:sz w:val="30"/>
          <w:szCs w:val="30"/>
          <w:lang w:val="en-US" w:eastAsia="zh-CN"/>
        </w:rPr>
        <w:t>1、认真学习新的教育理念，提高自身素质。</w:t>
      </w:r>
    </w:p>
    <w:p>
      <w:pPr>
        <w:jc w:val="left"/>
        <w:rPr>
          <w:rFonts w:hint="eastAsia"/>
          <w:sz w:val="30"/>
          <w:szCs w:val="30"/>
          <w:lang w:val="en-US" w:eastAsia="zh-CN"/>
        </w:rPr>
      </w:pPr>
      <w:r>
        <w:rPr>
          <w:rFonts w:hint="eastAsia"/>
          <w:sz w:val="30"/>
          <w:szCs w:val="30"/>
          <w:lang w:val="en-US" w:eastAsia="zh-CN"/>
        </w:rPr>
        <w:t>2、教学常规与教学科研一起发展，往科研型教师方向发展。</w:t>
      </w:r>
    </w:p>
    <w:p>
      <w:pPr>
        <w:jc w:val="left"/>
        <w:rPr>
          <w:rFonts w:hint="eastAsia"/>
          <w:sz w:val="30"/>
          <w:szCs w:val="30"/>
          <w:lang w:val="en-US" w:eastAsia="zh-CN"/>
        </w:rPr>
      </w:pPr>
      <w:r>
        <w:rPr>
          <w:rFonts w:hint="eastAsia"/>
          <w:sz w:val="30"/>
          <w:szCs w:val="30"/>
          <w:lang w:val="en-US" w:eastAsia="zh-CN"/>
        </w:rPr>
        <w:t>3、读教育专著以及和课堂教学相关的教学资料，并及时撰写教学笔记以及完成教学论文一篇</w:t>
      </w:r>
    </w:p>
    <w:p>
      <w:pPr>
        <w:jc w:val="left"/>
        <w:rPr>
          <w:rFonts w:hint="eastAsia"/>
          <w:sz w:val="30"/>
          <w:szCs w:val="30"/>
          <w:lang w:val="en-US" w:eastAsia="zh-CN"/>
        </w:rPr>
      </w:pPr>
      <w:r>
        <w:rPr>
          <w:rFonts w:hint="eastAsia"/>
          <w:sz w:val="30"/>
          <w:szCs w:val="30"/>
          <w:lang w:val="en-US" w:eastAsia="zh-CN"/>
        </w:rPr>
        <w:t>4、积极参加教研组活动，尤其是听评课，集体备课等，借助集体的智慧，提高自己的教学能力与水平。</w:t>
      </w:r>
    </w:p>
    <w:p>
      <w:pPr>
        <w:jc w:val="left"/>
        <w:outlineLvl w:val="0"/>
        <w:rPr>
          <w:rFonts w:hint="eastAsia"/>
          <w:sz w:val="30"/>
          <w:szCs w:val="30"/>
          <w:lang w:val="en-US" w:eastAsia="zh-CN"/>
        </w:rPr>
      </w:pPr>
      <w:bookmarkStart w:id="41" w:name="_Toc14612"/>
      <w:r>
        <w:rPr>
          <w:rFonts w:hint="eastAsia"/>
          <w:sz w:val="30"/>
          <w:szCs w:val="30"/>
          <w:lang w:val="en-US" w:eastAsia="zh-CN"/>
        </w:rPr>
        <w:t>第二年</w:t>
      </w:r>
      <w:bookmarkEnd w:id="41"/>
    </w:p>
    <w:p>
      <w:pPr>
        <w:jc w:val="left"/>
        <w:rPr>
          <w:rFonts w:hint="eastAsia"/>
          <w:sz w:val="30"/>
          <w:szCs w:val="30"/>
          <w:lang w:val="en-US" w:eastAsia="zh-CN"/>
        </w:rPr>
      </w:pPr>
      <w:r>
        <w:rPr>
          <w:rFonts w:hint="eastAsia"/>
          <w:sz w:val="30"/>
          <w:szCs w:val="30"/>
          <w:lang w:val="en-US" w:eastAsia="zh-CN"/>
        </w:rPr>
        <w:t>1、巧练课堂教学基本功，确保教育教学质量稳步地向前发展。</w:t>
      </w:r>
    </w:p>
    <w:p>
      <w:pPr>
        <w:jc w:val="left"/>
        <w:rPr>
          <w:rFonts w:hint="eastAsia"/>
          <w:sz w:val="30"/>
          <w:szCs w:val="30"/>
          <w:lang w:val="en-US" w:eastAsia="zh-CN"/>
        </w:rPr>
      </w:pPr>
      <w:r>
        <w:rPr>
          <w:rFonts w:hint="eastAsia"/>
          <w:sz w:val="30"/>
          <w:szCs w:val="30"/>
          <w:lang w:val="en-US" w:eastAsia="zh-CN"/>
        </w:rPr>
        <w:t>2、积极参与各类教研活动，提高自身素质。</w:t>
      </w:r>
    </w:p>
    <w:p>
      <w:pPr>
        <w:jc w:val="left"/>
        <w:rPr>
          <w:rFonts w:hint="eastAsia"/>
          <w:sz w:val="30"/>
          <w:szCs w:val="30"/>
          <w:lang w:val="en-US" w:eastAsia="zh-CN"/>
        </w:rPr>
      </w:pPr>
      <w:r>
        <w:rPr>
          <w:rFonts w:hint="eastAsia"/>
          <w:sz w:val="30"/>
          <w:szCs w:val="30"/>
          <w:lang w:val="en-US" w:eastAsia="zh-CN"/>
        </w:rPr>
        <w:t>3、加强本学科专业理论知识的学习和课堂实践能力，努力撰写一篇论文发表。</w:t>
      </w:r>
    </w:p>
    <w:p>
      <w:pPr>
        <w:jc w:val="left"/>
        <w:rPr>
          <w:rFonts w:hint="eastAsia"/>
          <w:sz w:val="30"/>
          <w:szCs w:val="30"/>
          <w:lang w:val="en-US" w:eastAsia="zh-CN"/>
        </w:rPr>
      </w:pPr>
      <w:r>
        <w:rPr>
          <w:rFonts w:hint="eastAsia"/>
          <w:sz w:val="30"/>
          <w:szCs w:val="30"/>
          <w:lang w:val="en-US" w:eastAsia="zh-CN"/>
        </w:rPr>
        <w:t>4、带着问题进课堂，在实践中积极开展科学研究。</w:t>
      </w:r>
    </w:p>
    <w:p>
      <w:pPr>
        <w:jc w:val="left"/>
        <w:outlineLvl w:val="0"/>
        <w:rPr>
          <w:rFonts w:hint="eastAsia"/>
          <w:sz w:val="30"/>
          <w:szCs w:val="30"/>
          <w:lang w:val="en-US" w:eastAsia="zh-CN"/>
        </w:rPr>
      </w:pPr>
      <w:bookmarkStart w:id="42" w:name="_Toc20070"/>
      <w:r>
        <w:rPr>
          <w:rFonts w:hint="eastAsia"/>
          <w:sz w:val="30"/>
          <w:szCs w:val="30"/>
          <w:lang w:val="en-US" w:eastAsia="zh-CN"/>
        </w:rPr>
        <w:t>第三年</w:t>
      </w:r>
      <w:bookmarkEnd w:id="42"/>
    </w:p>
    <w:p>
      <w:pPr>
        <w:jc w:val="left"/>
        <w:rPr>
          <w:rFonts w:hint="eastAsia"/>
          <w:sz w:val="30"/>
          <w:szCs w:val="30"/>
          <w:lang w:val="en-US" w:eastAsia="zh-CN"/>
        </w:rPr>
      </w:pPr>
      <w:r>
        <w:rPr>
          <w:rFonts w:hint="eastAsia"/>
          <w:sz w:val="30"/>
          <w:szCs w:val="30"/>
          <w:lang w:val="en-US" w:eastAsia="zh-CN"/>
        </w:rPr>
        <w:t>1、积极推进素质教育，学生形成乐学、善学的局面。</w:t>
      </w:r>
    </w:p>
    <w:p>
      <w:pPr>
        <w:jc w:val="left"/>
        <w:rPr>
          <w:rFonts w:hint="eastAsia"/>
          <w:sz w:val="30"/>
          <w:szCs w:val="30"/>
          <w:lang w:val="en-US" w:eastAsia="zh-CN"/>
        </w:rPr>
      </w:pPr>
      <w:r>
        <w:rPr>
          <w:rFonts w:hint="eastAsia"/>
          <w:sz w:val="30"/>
          <w:szCs w:val="30"/>
          <w:lang w:val="en-US" w:eastAsia="zh-CN"/>
        </w:rPr>
        <w:t>2、继续加强本学科专业理论知识的学习和课堂实践能力提升理论水平和实践能力，更新知识结构。</w:t>
      </w:r>
    </w:p>
    <w:p>
      <w:pPr>
        <w:jc w:val="left"/>
        <w:rPr>
          <w:rFonts w:hint="eastAsia"/>
          <w:sz w:val="30"/>
          <w:szCs w:val="30"/>
          <w:lang w:val="en-US" w:eastAsia="zh-CN"/>
        </w:rPr>
      </w:pPr>
      <w:r>
        <w:rPr>
          <w:rFonts w:hint="eastAsia"/>
          <w:sz w:val="30"/>
          <w:szCs w:val="30"/>
          <w:lang w:val="en-US" w:eastAsia="zh-CN"/>
        </w:rPr>
        <w:t>3、优化课堂教学过程，探索适合新时期的教学模式。</w:t>
      </w:r>
    </w:p>
    <w:p>
      <w:pPr>
        <w:jc w:val="left"/>
        <w:rPr>
          <w:rFonts w:hint="eastAsia"/>
          <w:sz w:val="30"/>
          <w:szCs w:val="30"/>
          <w:lang w:val="en-US" w:eastAsia="zh-CN"/>
        </w:rPr>
      </w:pPr>
      <w:r>
        <w:rPr>
          <w:rFonts w:hint="eastAsia"/>
          <w:sz w:val="30"/>
          <w:szCs w:val="30"/>
          <w:lang w:val="en-US" w:eastAsia="zh-CN"/>
        </w:rPr>
        <w:t>4、将前两年总结的教学方法、经验融会贯通运用于各类课型当中，形成有自身特色的课堂教学，争取在教学业绩方面实现突破，力争成为区级骨干教师。</w:t>
      </w:r>
    </w:p>
    <w:p>
      <w:pPr>
        <w:jc w:val="left"/>
        <w:rPr>
          <w:rFonts w:hint="eastAsia"/>
          <w:sz w:val="30"/>
          <w:szCs w:val="30"/>
          <w:lang w:val="en-US" w:eastAsia="zh-CN"/>
        </w:rPr>
      </w:pPr>
      <w:r>
        <w:rPr>
          <w:rFonts w:hint="eastAsia"/>
          <w:sz w:val="30"/>
          <w:szCs w:val="30"/>
          <w:lang w:val="en-US" w:eastAsia="zh-CN"/>
        </w:rPr>
        <w:t>5、勤于动笔 : 挤出时间把自己的思考与实践成果写下来， 通过撰写论文，争取完成2篇论文</w:t>
      </w:r>
    </w:p>
    <w:p>
      <w:pPr>
        <w:jc w:val="left"/>
        <w:rPr>
          <w:rFonts w:hint="eastAsia"/>
          <w:sz w:val="30"/>
          <w:szCs w:val="30"/>
          <w:lang w:val="en-US" w:eastAsia="zh-CN"/>
        </w:rPr>
      </w:pPr>
      <w:r>
        <w:rPr>
          <w:rFonts w:hint="eastAsia"/>
          <w:sz w:val="30"/>
          <w:szCs w:val="30"/>
          <w:lang w:val="en-US" w:eastAsia="zh-CN"/>
        </w:rPr>
        <w:t>四、具体措施∶</w:t>
      </w:r>
    </w:p>
    <w:p>
      <w:pPr>
        <w:jc w:val="left"/>
        <w:rPr>
          <w:rFonts w:hint="eastAsia"/>
          <w:sz w:val="30"/>
          <w:szCs w:val="30"/>
          <w:lang w:val="en-US" w:eastAsia="zh-CN"/>
        </w:rPr>
      </w:pPr>
      <w:r>
        <w:rPr>
          <w:rFonts w:hint="eastAsia"/>
          <w:sz w:val="30"/>
          <w:szCs w:val="30"/>
          <w:lang w:val="en-US" w:eastAsia="zh-CN"/>
        </w:rPr>
        <w:t>1、认真备课，不但备学生而且备教材备教法，根据教材内容及学生的实际.设</w:t>
      </w:r>
    </w:p>
    <w:p>
      <w:pPr>
        <w:jc w:val="left"/>
        <w:rPr>
          <w:rFonts w:hint="eastAsia"/>
          <w:sz w:val="30"/>
          <w:szCs w:val="30"/>
          <w:lang w:val="en-US" w:eastAsia="zh-CN"/>
        </w:rPr>
      </w:pPr>
      <w:r>
        <w:rPr>
          <w:rFonts w:hint="eastAsia"/>
          <w:sz w:val="30"/>
          <w:szCs w:val="30"/>
          <w:lang w:val="en-US" w:eastAsia="zh-CN"/>
        </w:rPr>
        <w:t>计课的类型，拟定采用的教学方法，并对教学过程的程序及时间安排都作了详细的</w:t>
      </w:r>
    </w:p>
    <w:p>
      <w:pPr>
        <w:jc w:val="left"/>
        <w:rPr>
          <w:rFonts w:hint="eastAsia"/>
          <w:sz w:val="30"/>
          <w:szCs w:val="30"/>
          <w:lang w:val="en-US" w:eastAsia="zh-CN"/>
        </w:rPr>
      </w:pPr>
      <w:r>
        <w:rPr>
          <w:rFonts w:hint="eastAsia"/>
          <w:sz w:val="30"/>
          <w:szCs w:val="30"/>
          <w:lang w:val="en-US" w:eastAsia="zh-CN"/>
        </w:rPr>
        <w:t>记录，认真写好教案。每一课都做到"有备而来"，每堂课都在课前做好充分的准备，课后及时对该课作出总结，写好教学后记。</w:t>
      </w:r>
    </w:p>
    <w:p>
      <w:pPr>
        <w:jc w:val="left"/>
        <w:rPr>
          <w:rFonts w:hint="eastAsia"/>
          <w:sz w:val="30"/>
          <w:szCs w:val="30"/>
          <w:lang w:val="en-US" w:eastAsia="zh-CN"/>
        </w:rPr>
      </w:pPr>
      <w:r>
        <w:rPr>
          <w:rFonts w:hint="eastAsia"/>
          <w:sz w:val="30"/>
          <w:szCs w:val="30"/>
          <w:lang w:val="en-US" w:eastAsia="zh-CN"/>
        </w:rPr>
        <w:t>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jc w:val="left"/>
        <w:rPr>
          <w:rFonts w:hint="eastAsia"/>
          <w:sz w:val="30"/>
          <w:szCs w:val="30"/>
          <w:lang w:val="en-US" w:eastAsia="zh-CN"/>
        </w:rPr>
      </w:pPr>
      <w:r>
        <w:rPr>
          <w:rFonts w:hint="eastAsia"/>
          <w:sz w:val="30"/>
          <w:szCs w:val="30"/>
          <w:lang w:val="en-US" w:eastAsia="zh-CN"/>
        </w:rPr>
        <w:t>3、虚心请教师父和其他老师。在教学上，有疑必问。都积极征求其他老师的意见，学习他们的方法，同时，多听老师的课，做到边听边想，学习别人的优点.克服自己的不足，并常常邀请其他老师来听课，征求他们的意见，改进工作。</w:t>
      </w:r>
    </w:p>
    <w:p>
      <w:pPr>
        <w:jc w:val="left"/>
        <w:rPr>
          <w:rFonts w:hint="eastAsia"/>
          <w:sz w:val="30"/>
          <w:szCs w:val="30"/>
          <w:lang w:val="en-US" w:eastAsia="zh-CN"/>
        </w:rPr>
      </w:pPr>
      <w:r>
        <w:rPr>
          <w:rFonts w:hint="eastAsia"/>
          <w:sz w:val="30"/>
          <w:szCs w:val="30"/>
          <w:lang w:val="en-US" w:eastAsia="zh-CN"/>
        </w:rPr>
        <w:t>4、认真批改作业;布置作业做到精读精练。</w:t>
      </w:r>
    </w:p>
    <w:p>
      <w:pPr>
        <w:jc w:val="left"/>
        <w:rPr>
          <w:rFonts w:hint="eastAsia"/>
          <w:sz w:val="30"/>
          <w:szCs w:val="30"/>
          <w:lang w:val="en-US" w:eastAsia="zh-CN"/>
        </w:rPr>
      </w:pPr>
      <w:r>
        <w:rPr>
          <w:rFonts w:hint="eastAsia"/>
          <w:sz w:val="30"/>
          <w:szCs w:val="30"/>
          <w:lang w:val="en-US" w:eastAsia="zh-CN"/>
        </w:rPr>
        <w:t>5、做好课后辅导工作，注意分层教学。</w:t>
      </w:r>
    </w:p>
    <w:p>
      <w:pPr>
        <w:jc w:val="left"/>
        <w:rPr>
          <w:rFonts w:hint="eastAsia"/>
          <w:sz w:val="30"/>
          <w:szCs w:val="30"/>
          <w:lang w:val="en-US" w:eastAsia="zh-CN"/>
        </w:rPr>
      </w:pPr>
      <w:r>
        <w:rPr>
          <w:rFonts w:hint="eastAsia"/>
          <w:sz w:val="30"/>
          <w:szCs w:val="30"/>
          <w:lang w:val="en-US" w:eastAsia="zh-CN"/>
        </w:rPr>
        <w:t>6、写教学反思、读书笔记，不断提升自己的理论水平。</w:t>
      </w:r>
    </w:p>
    <w:p>
      <w:pPr>
        <w:jc w:val="left"/>
        <w:rPr>
          <w:rFonts w:hint="eastAsia"/>
          <w:sz w:val="30"/>
          <w:szCs w:val="30"/>
          <w:lang w:val="en-US" w:eastAsia="zh-CN"/>
        </w:rPr>
      </w:pPr>
    </w:p>
    <w:p>
      <w:pPr>
        <w:jc w:val="left"/>
        <w:rPr>
          <w:rFonts w:hint="eastAsia"/>
          <w:sz w:val="30"/>
          <w:szCs w:val="30"/>
          <w:lang w:val="en-US" w:eastAsia="zh-CN"/>
        </w:rPr>
      </w:pPr>
    </w:p>
    <w:p>
      <w:pPr>
        <w:jc w:val="left"/>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个人三年发展规划</w:t>
      </w:r>
    </w:p>
    <w:p>
      <w:pPr>
        <w:jc w:val="left"/>
        <w:rPr>
          <w:rFonts w:hint="eastAsia"/>
          <w:sz w:val="30"/>
          <w:szCs w:val="30"/>
          <w:lang w:val="en-US" w:eastAsia="zh-CN"/>
        </w:rPr>
      </w:pPr>
      <w:r>
        <w:rPr>
          <w:rFonts w:hint="eastAsia"/>
          <w:sz w:val="30"/>
          <w:szCs w:val="30"/>
          <w:lang w:val="en-US" w:eastAsia="zh-CN"/>
        </w:rPr>
        <w:t>张瑞   2021.10.13</w:t>
      </w:r>
    </w:p>
    <w:p>
      <w:pPr>
        <w:jc w:val="left"/>
        <w:rPr>
          <w:rFonts w:hint="eastAsia"/>
          <w:sz w:val="30"/>
          <w:szCs w:val="30"/>
          <w:lang w:val="en-US" w:eastAsia="zh-CN"/>
        </w:rPr>
      </w:pPr>
      <w:r>
        <w:rPr>
          <w:rFonts w:hint="eastAsia"/>
          <w:sz w:val="30"/>
          <w:szCs w:val="30"/>
          <w:lang w:val="en-US" w:eastAsia="zh-CN"/>
        </w:rPr>
        <w:t>现任岗位：初三数学教师</w:t>
      </w:r>
    </w:p>
    <w:p>
      <w:pPr>
        <w:jc w:val="left"/>
        <w:rPr>
          <w:rFonts w:hint="eastAsia"/>
          <w:sz w:val="30"/>
          <w:szCs w:val="30"/>
          <w:lang w:val="en-US" w:eastAsia="zh-CN"/>
        </w:rPr>
      </w:pPr>
      <w:r>
        <w:rPr>
          <w:rFonts w:hint="eastAsia"/>
          <w:sz w:val="30"/>
          <w:szCs w:val="30"/>
          <w:lang w:val="en-US" w:eastAsia="zh-CN"/>
        </w:rPr>
        <w:t>教师发展是教师人生价值实现的过程，是教师在充分认识教育意义的基础上，不断提升精神追求，增强职业道德，掌握教育规律，拓展学科知识，强化专业技能和提高教育教学水平的过程。未来的三年里，本人将不断加强师德修养，进一步培养自己对学生的爱心、对工作的耐心和细心。加强学习，不断提升专业水平和业务能力，做家长和学生欢迎的好老师。</w:t>
      </w:r>
    </w:p>
    <w:p>
      <w:pPr>
        <w:jc w:val="left"/>
        <w:rPr>
          <w:rFonts w:hint="eastAsia"/>
          <w:sz w:val="30"/>
          <w:szCs w:val="30"/>
          <w:lang w:val="en-US" w:eastAsia="zh-CN"/>
        </w:rPr>
      </w:pPr>
      <w:r>
        <w:rPr>
          <w:rFonts w:hint="eastAsia"/>
          <w:sz w:val="30"/>
          <w:szCs w:val="30"/>
          <w:lang w:val="en-US" w:eastAsia="zh-CN"/>
        </w:rPr>
        <w:t>一、个人基本情况</w:t>
      </w:r>
    </w:p>
    <w:p>
      <w:pPr>
        <w:jc w:val="left"/>
        <w:rPr>
          <w:rFonts w:hint="eastAsia"/>
          <w:sz w:val="30"/>
          <w:szCs w:val="30"/>
          <w:lang w:val="en-US" w:eastAsia="zh-CN"/>
        </w:rPr>
      </w:pPr>
      <w:r>
        <w:rPr>
          <w:rFonts w:hint="eastAsia"/>
          <w:sz w:val="30"/>
          <w:szCs w:val="30"/>
          <w:lang w:val="en-US" w:eastAsia="zh-CN"/>
        </w:rPr>
        <w:t>本人学历本科，担任初中数学教学工作。任教整两年，本人踏实工作，好学上进，勤奋踏实，积极参加各种培训，多次参与课题研究，认真撰写论文，积极参加校本培训和各项学习，一直不断努力提高自身的综合素质。</w:t>
      </w:r>
    </w:p>
    <w:p>
      <w:pPr>
        <w:jc w:val="left"/>
        <w:rPr>
          <w:rFonts w:hint="eastAsia"/>
          <w:sz w:val="30"/>
          <w:szCs w:val="30"/>
          <w:lang w:val="en-US" w:eastAsia="zh-CN"/>
        </w:rPr>
      </w:pPr>
      <w:r>
        <w:rPr>
          <w:rFonts w:hint="eastAsia"/>
          <w:sz w:val="30"/>
          <w:szCs w:val="30"/>
          <w:lang w:val="en-US" w:eastAsia="zh-CN"/>
        </w:rPr>
        <w:t>二、优势分析：</w:t>
      </w:r>
    </w:p>
    <w:p>
      <w:pPr>
        <w:jc w:val="left"/>
        <w:rPr>
          <w:rFonts w:hint="eastAsia"/>
          <w:sz w:val="30"/>
          <w:szCs w:val="30"/>
          <w:lang w:val="en-US" w:eastAsia="zh-CN"/>
        </w:rPr>
      </w:pPr>
      <w:r>
        <w:rPr>
          <w:rFonts w:hint="eastAsia"/>
          <w:sz w:val="30"/>
          <w:szCs w:val="30"/>
          <w:lang w:val="en-US" w:eastAsia="zh-CN"/>
        </w:rPr>
        <w:t>（一）教学工作</w:t>
      </w:r>
    </w:p>
    <w:p>
      <w:pPr>
        <w:jc w:val="left"/>
        <w:rPr>
          <w:rFonts w:hint="eastAsia"/>
          <w:sz w:val="30"/>
          <w:szCs w:val="30"/>
          <w:lang w:val="en-US" w:eastAsia="zh-CN"/>
        </w:rPr>
      </w:pPr>
      <w:r>
        <w:rPr>
          <w:rFonts w:hint="eastAsia"/>
          <w:sz w:val="30"/>
          <w:szCs w:val="30"/>
          <w:lang w:val="en-US" w:eastAsia="zh-CN"/>
        </w:rPr>
        <w:t>1、一直担任数学教学工作，有一定的课堂教学实践经验，能胜任初中循环教学工作。</w:t>
      </w:r>
    </w:p>
    <w:p>
      <w:pPr>
        <w:jc w:val="left"/>
        <w:rPr>
          <w:rFonts w:hint="eastAsia"/>
          <w:sz w:val="30"/>
          <w:szCs w:val="30"/>
          <w:lang w:val="en-US" w:eastAsia="zh-CN"/>
        </w:rPr>
      </w:pPr>
      <w:r>
        <w:rPr>
          <w:rFonts w:hint="eastAsia"/>
          <w:sz w:val="30"/>
          <w:szCs w:val="30"/>
          <w:lang w:val="en-US" w:eastAsia="zh-CN"/>
        </w:rPr>
        <w:t>2、能勤于思考和总结，比较容易接受新事物和新理论，积极撰写论文并参与课题研究，具备一定的教科研能力。</w:t>
      </w:r>
    </w:p>
    <w:p>
      <w:pPr>
        <w:jc w:val="left"/>
        <w:rPr>
          <w:rFonts w:hint="eastAsia"/>
          <w:sz w:val="30"/>
          <w:szCs w:val="30"/>
          <w:lang w:val="en-US" w:eastAsia="zh-CN"/>
        </w:rPr>
      </w:pPr>
      <w:r>
        <w:rPr>
          <w:rFonts w:hint="eastAsia"/>
          <w:sz w:val="30"/>
          <w:szCs w:val="30"/>
          <w:lang w:val="en-US" w:eastAsia="zh-CN"/>
        </w:rPr>
        <w:t>3、善于向他人学习，能够积极运用多媒体为教学服务。</w:t>
      </w:r>
    </w:p>
    <w:p>
      <w:pPr>
        <w:jc w:val="left"/>
        <w:rPr>
          <w:rFonts w:hint="eastAsia"/>
          <w:sz w:val="30"/>
          <w:szCs w:val="30"/>
          <w:lang w:val="en-US" w:eastAsia="zh-CN"/>
        </w:rPr>
      </w:pPr>
      <w:r>
        <w:rPr>
          <w:rFonts w:hint="eastAsia"/>
          <w:sz w:val="30"/>
          <w:szCs w:val="30"/>
          <w:lang w:val="en-US" w:eastAsia="zh-CN"/>
        </w:rPr>
        <w:t>（二）其他方面</w:t>
      </w:r>
    </w:p>
    <w:p>
      <w:pPr>
        <w:jc w:val="left"/>
        <w:rPr>
          <w:rFonts w:hint="eastAsia"/>
          <w:sz w:val="30"/>
          <w:szCs w:val="30"/>
          <w:lang w:val="en-US" w:eastAsia="zh-CN"/>
        </w:rPr>
      </w:pPr>
      <w:r>
        <w:rPr>
          <w:rFonts w:hint="eastAsia"/>
          <w:sz w:val="30"/>
          <w:szCs w:val="30"/>
          <w:lang w:val="en-US" w:eastAsia="zh-CN"/>
        </w:rPr>
        <w:t>职业心态平和，严于律己，善于和他人合作，能正确的处理与同事、学生和家长的关系。</w:t>
      </w:r>
    </w:p>
    <w:p>
      <w:pPr>
        <w:jc w:val="left"/>
        <w:rPr>
          <w:rFonts w:hint="eastAsia"/>
          <w:sz w:val="30"/>
          <w:szCs w:val="30"/>
          <w:lang w:val="en-US" w:eastAsia="zh-CN"/>
        </w:rPr>
      </w:pPr>
      <w:r>
        <w:rPr>
          <w:rFonts w:hint="eastAsia"/>
          <w:sz w:val="30"/>
          <w:szCs w:val="30"/>
          <w:lang w:val="en-US" w:eastAsia="zh-CN"/>
        </w:rPr>
        <w:t>三、不足剖析：</w:t>
      </w:r>
    </w:p>
    <w:p>
      <w:pPr>
        <w:jc w:val="left"/>
        <w:rPr>
          <w:rFonts w:hint="eastAsia"/>
          <w:sz w:val="30"/>
          <w:szCs w:val="30"/>
          <w:lang w:val="en-US" w:eastAsia="zh-CN"/>
        </w:rPr>
      </w:pPr>
      <w:r>
        <w:rPr>
          <w:rFonts w:hint="eastAsia"/>
          <w:sz w:val="30"/>
          <w:szCs w:val="30"/>
          <w:lang w:val="en-US" w:eastAsia="zh-CN"/>
        </w:rPr>
        <w:t>l、教育教学方面的书籍阅读量不够，特别是新课程方面的专业理论书籍，理论底子薄弱，从而造成和现在的学生沟通常会有困惑。</w:t>
      </w:r>
    </w:p>
    <w:p>
      <w:pPr>
        <w:jc w:val="left"/>
        <w:rPr>
          <w:rFonts w:hint="eastAsia"/>
          <w:sz w:val="30"/>
          <w:szCs w:val="30"/>
          <w:lang w:val="en-US" w:eastAsia="zh-CN"/>
        </w:rPr>
      </w:pPr>
      <w:r>
        <w:rPr>
          <w:rFonts w:hint="eastAsia"/>
          <w:sz w:val="30"/>
          <w:szCs w:val="30"/>
          <w:lang w:val="en-US" w:eastAsia="zh-CN"/>
        </w:rPr>
        <w:t>2、面对新课改下的课堂教学虽也能做到进行反思，但还不够深刻，更缺乏持之以恒。“多阅读—多实践—多反思—多总结”的习惯还没能养成。</w:t>
      </w:r>
    </w:p>
    <w:p>
      <w:pPr>
        <w:jc w:val="left"/>
        <w:rPr>
          <w:rFonts w:hint="eastAsia"/>
          <w:sz w:val="30"/>
          <w:szCs w:val="30"/>
          <w:lang w:val="en-US" w:eastAsia="zh-CN"/>
        </w:rPr>
      </w:pPr>
      <w:r>
        <w:rPr>
          <w:rFonts w:hint="eastAsia"/>
          <w:sz w:val="30"/>
          <w:szCs w:val="30"/>
          <w:lang w:val="en-US" w:eastAsia="zh-CN"/>
        </w:rPr>
        <w:t>3、个人的学识等素养还要进一步提高，综合学科能力还有待于提高。</w:t>
      </w:r>
    </w:p>
    <w:p>
      <w:pPr>
        <w:jc w:val="left"/>
        <w:rPr>
          <w:rFonts w:hint="eastAsia"/>
          <w:sz w:val="30"/>
          <w:szCs w:val="30"/>
          <w:lang w:val="en-US" w:eastAsia="zh-CN"/>
        </w:rPr>
      </w:pPr>
      <w:r>
        <w:rPr>
          <w:rFonts w:hint="eastAsia"/>
          <w:sz w:val="30"/>
          <w:szCs w:val="30"/>
          <w:lang w:val="en-US" w:eastAsia="zh-CN"/>
        </w:rPr>
        <w:t>4、课件制作、多媒体在教学中的使用还应更贴近学生生活、贴近教学实际。</w:t>
      </w:r>
    </w:p>
    <w:p>
      <w:pPr>
        <w:jc w:val="left"/>
        <w:rPr>
          <w:rFonts w:hint="eastAsia"/>
          <w:sz w:val="30"/>
          <w:szCs w:val="30"/>
          <w:lang w:val="en-US" w:eastAsia="zh-CN"/>
        </w:rPr>
      </w:pPr>
      <w:r>
        <w:rPr>
          <w:rFonts w:hint="eastAsia"/>
          <w:sz w:val="30"/>
          <w:szCs w:val="30"/>
          <w:lang w:val="en-US" w:eastAsia="zh-CN"/>
        </w:rPr>
        <w:t>5、潜意识里还是以成绩来衡量学生，工作有时有点急功近利，思想上还不能站在一个发展的高度来看待学生生命价值。</w:t>
      </w:r>
    </w:p>
    <w:p>
      <w:pPr>
        <w:jc w:val="left"/>
        <w:rPr>
          <w:rFonts w:hint="eastAsia"/>
          <w:sz w:val="30"/>
          <w:szCs w:val="30"/>
          <w:lang w:val="en-US" w:eastAsia="zh-CN"/>
        </w:rPr>
      </w:pPr>
      <w:r>
        <w:rPr>
          <w:rFonts w:hint="eastAsia"/>
          <w:sz w:val="30"/>
          <w:szCs w:val="30"/>
          <w:lang w:val="en-US" w:eastAsia="zh-CN"/>
        </w:rPr>
        <w:t>6、教科研的能力还需进一步加强。</w:t>
      </w:r>
    </w:p>
    <w:p>
      <w:pPr>
        <w:jc w:val="left"/>
        <w:rPr>
          <w:rFonts w:hint="eastAsia"/>
          <w:sz w:val="30"/>
          <w:szCs w:val="30"/>
          <w:lang w:val="en-US" w:eastAsia="zh-CN"/>
        </w:rPr>
      </w:pPr>
      <w:r>
        <w:rPr>
          <w:rFonts w:hint="eastAsia"/>
          <w:sz w:val="30"/>
          <w:szCs w:val="30"/>
          <w:lang w:val="en-US" w:eastAsia="zh-CN"/>
        </w:rPr>
        <w:t>7、工作中创新不够，对自己需更加严格要求。</w:t>
      </w:r>
    </w:p>
    <w:p>
      <w:pPr>
        <w:jc w:val="left"/>
        <w:rPr>
          <w:rFonts w:hint="eastAsia"/>
          <w:sz w:val="30"/>
          <w:szCs w:val="30"/>
          <w:lang w:val="en-US" w:eastAsia="zh-CN"/>
        </w:rPr>
      </w:pPr>
      <w:r>
        <w:rPr>
          <w:rFonts w:hint="eastAsia"/>
          <w:sz w:val="30"/>
          <w:szCs w:val="30"/>
          <w:lang w:val="en-US" w:eastAsia="zh-CN"/>
        </w:rPr>
        <w:t>四、总体目标</w:t>
      </w:r>
    </w:p>
    <w:p>
      <w:pPr>
        <w:jc w:val="left"/>
        <w:rPr>
          <w:rFonts w:hint="eastAsia"/>
          <w:sz w:val="30"/>
          <w:szCs w:val="30"/>
          <w:lang w:val="en-US" w:eastAsia="zh-CN"/>
        </w:rPr>
      </w:pPr>
      <w:r>
        <w:rPr>
          <w:rFonts w:hint="eastAsia"/>
          <w:sz w:val="30"/>
          <w:szCs w:val="30"/>
          <w:lang w:val="en-US" w:eastAsia="zh-CN"/>
        </w:rPr>
        <w:t>（一）、近三年成长目标：</w:t>
      </w:r>
    </w:p>
    <w:p>
      <w:pPr>
        <w:jc w:val="left"/>
        <w:rPr>
          <w:rFonts w:hint="eastAsia"/>
          <w:sz w:val="30"/>
          <w:szCs w:val="30"/>
          <w:lang w:val="en-US" w:eastAsia="zh-CN"/>
        </w:rPr>
      </w:pPr>
      <w:r>
        <w:rPr>
          <w:rFonts w:hint="eastAsia"/>
          <w:sz w:val="30"/>
          <w:szCs w:val="30"/>
          <w:lang w:val="en-US" w:eastAsia="zh-CN"/>
        </w:rPr>
        <w:t>争取近三年中不断提高自身素质，努力成为研究型教师。</w:t>
      </w:r>
    </w:p>
    <w:p>
      <w:pPr>
        <w:jc w:val="left"/>
        <w:rPr>
          <w:rFonts w:hint="eastAsia"/>
          <w:sz w:val="30"/>
          <w:szCs w:val="30"/>
          <w:lang w:val="en-US" w:eastAsia="zh-CN"/>
        </w:rPr>
      </w:pPr>
      <w:r>
        <w:rPr>
          <w:rFonts w:hint="eastAsia"/>
          <w:sz w:val="30"/>
          <w:szCs w:val="30"/>
          <w:lang w:val="en-US" w:eastAsia="zh-CN"/>
        </w:rPr>
        <w:t>（二）、教学工作：</w:t>
      </w:r>
    </w:p>
    <w:p>
      <w:pPr>
        <w:jc w:val="left"/>
        <w:rPr>
          <w:rFonts w:hint="eastAsia"/>
          <w:sz w:val="30"/>
          <w:szCs w:val="30"/>
          <w:lang w:val="en-US" w:eastAsia="zh-CN"/>
        </w:rPr>
      </w:pPr>
      <w:r>
        <w:rPr>
          <w:rFonts w:hint="eastAsia"/>
          <w:sz w:val="30"/>
          <w:szCs w:val="30"/>
          <w:lang w:val="en-US" w:eastAsia="zh-CN"/>
        </w:rPr>
        <w:t>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jc w:val="left"/>
        <w:rPr>
          <w:rFonts w:hint="eastAsia"/>
          <w:sz w:val="30"/>
          <w:szCs w:val="30"/>
          <w:lang w:val="en-US" w:eastAsia="zh-CN"/>
        </w:rPr>
      </w:pPr>
      <w:r>
        <w:rPr>
          <w:rFonts w:hint="eastAsia"/>
          <w:sz w:val="30"/>
          <w:szCs w:val="30"/>
          <w:lang w:val="en-US" w:eastAsia="zh-CN"/>
        </w:rPr>
        <w:t>（三）、教育工作：</w:t>
      </w:r>
    </w:p>
    <w:p>
      <w:pPr>
        <w:jc w:val="left"/>
        <w:rPr>
          <w:rFonts w:hint="eastAsia"/>
          <w:sz w:val="30"/>
          <w:szCs w:val="30"/>
          <w:lang w:val="en-US" w:eastAsia="zh-CN"/>
        </w:rPr>
      </w:pPr>
      <w:r>
        <w:rPr>
          <w:rFonts w:hint="eastAsia"/>
          <w:sz w:val="30"/>
          <w:szCs w:val="30"/>
          <w:lang w:val="en-US" w:eastAsia="zh-CN"/>
        </w:rPr>
        <w:t>更新教育观念，不断学习与反思，勤动笔，勤动脑。多研究学生心理，争取多了解学生并帮助他们学好数学这门课，同时也帮助学生更好地规划自己的人生。</w:t>
      </w:r>
    </w:p>
    <w:p>
      <w:pPr>
        <w:jc w:val="left"/>
        <w:rPr>
          <w:rFonts w:hint="eastAsia"/>
          <w:sz w:val="30"/>
          <w:szCs w:val="30"/>
          <w:lang w:val="en-US" w:eastAsia="zh-CN"/>
        </w:rPr>
      </w:pPr>
      <w:r>
        <w:rPr>
          <w:rFonts w:hint="eastAsia"/>
          <w:sz w:val="30"/>
          <w:szCs w:val="30"/>
          <w:lang w:val="en-US" w:eastAsia="zh-CN"/>
        </w:rPr>
        <w:t>（四）、个人进修及业余学习：</w:t>
      </w:r>
    </w:p>
    <w:p>
      <w:pPr>
        <w:jc w:val="left"/>
        <w:rPr>
          <w:rFonts w:hint="eastAsia"/>
          <w:sz w:val="30"/>
          <w:szCs w:val="30"/>
          <w:lang w:val="en-US" w:eastAsia="zh-CN"/>
        </w:rPr>
      </w:pPr>
      <w:r>
        <w:rPr>
          <w:rFonts w:hint="eastAsia"/>
          <w:sz w:val="30"/>
          <w:szCs w:val="30"/>
          <w:lang w:val="en-US" w:eastAsia="zh-CN"/>
        </w:rPr>
        <w:t>积极参加学校等教育部门组织的各级各类继续教育培训，对校本课程积极研究学习。</w:t>
      </w:r>
    </w:p>
    <w:p>
      <w:pPr>
        <w:jc w:val="left"/>
        <w:rPr>
          <w:rFonts w:hint="eastAsia"/>
          <w:sz w:val="30"/>
          <w:szCs w:val="30"/>
          <w:lang w:val="en-US" w:eastAsia="zh-CN"/>
        </w:rPr>
      </w:pPr>
      <w:r>
        <w:rPr>
          <w:rFonts w:hint="eastAsia"/>
          <w:sz w:val="30"/>
          <w:szCs w:val="30"/>
          <w:lang w:val="en-US" w:eastAsia="zh-CN"/>
        </w:rPr>
        <w:t>五、规划措施</w:t>
      </w:r>
    </w:p>
    <w:p>
      <w:pPr>
        <w:jc w:val="left"/>
        <w:rPr>
          <w:rFonts w:hint="eastAsia"/>
          <w:sz w:val="30"/>
          <w:szCs w:val="30"/>
          <w:lang w:val="en-US" w:eastAsia="zh-CN"/>
        </w:rPr>
      </w:pPr>
      <w:r>
        <w:rPr>
          <w:rFonts w:hint="eastAsia"/>
          <w:sz w:val="30"/>
          <w:szCs w:val="30"/>
          <w:lang w:val="en-US" w:eastAsia="zh-CN"/>
        </w:rPr>
        <w:t>（一）、师德方面：</w:t>
      </w:r>
    </w:p>
    <w:p>
      <w:pPr>
        <w:jc w:val="left"/>
        <w:rPr>
          <w:rFonts w:hint="eastAsia"/>
          <w:sz w:val="30"/>
          <w:szCs w:val="30"/>
          <w:lang w:val="en-US" w:eastAsia="zh-CN"/>
        </w:rPr>
      </w:pPr>
      <w:r>
        <w:rPr>
          <w:rFonts w:hint="eastAsia"/>
          <w:sz w:val="30"/>
          <w:szCs w:val="30"/>
          <w:lang w:val="en-US" w:eastAsia="zh-CN"/>
        </w:rPr>
        <w:t>作为一名教师，本人坚决贯彻执行党的教育方针和政策，做到既教书又育人。严格遵守教育法规、师德规范对教师的要求，遵守学校规章制度，规范自己的道德言行，不断提高自身的师德素质。</w:t>
      </w:r>
    </w:p>
    <w:p>
      <w:pPr>
        <w:jc w:val="left"/>
        <w:rPr>
          <w:rFonts w:hint="eastAsia"/>
          <w:sz w:val="30"/>
          <w:szCs w:val="30"/>
          <w:lang w:val="en-US" w:eastAsia="zh-CN"/>
        </w:rPr>
      </w:pPr>
      <w:r>
        <w:rPr>
          <w:rFonts w:hint="eastAsia"/>
          <w:sz w:val="30"/>
          <w:szCs w:val="30"/>
          <w:lang w:val="en-US" w:eastAsia="zh-CN"/>
        </w:rPr>
        <w:t>（二）、专业知识学习：</w:t>
      </w:r>
    </w:p>
    <w:p>
      <w:pPr>
        <w:jc w:val="left"/>
        <w:rPr>
          <w:rFonts w:hint="eastAsia"/>
          <w:sz w:val="30"/>
          <w:szCs w:val="30"/>
          <w:lang w:val="en-US" w:eastAsia="zh-CN"/>
        </w:rPr>
      </w:pPr>
      <w:r>
        <w:rPr>
          <w:rFonts w:hint="eastAsia"/>
          <w:sz w:val="30"/>
          <w:szCs w:val="30"/>
          <w:lang w:val="en-US" w:eastAsia="zh-CN"/>
        </w:rPr>
        <w:t>1、读书：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jc w:val="left"/>
        <w:rPr>
          <w:rFonts w:hint="eastAsia"/>
          <w:sz w:val="30"/>
          <w:szCs w:val="30"/>
          <w:lang w:val="en-US" w:eastAsia="zh-CN"/>
        </w:rPr>
      </w:pPr>
      <w:r>
        <w:rPr>
          <w:rFonts w:hint="eastAsia"/>
          <w:sz w:val="30"/>
          <w:szCs w:val="30"/>
          <w:lang w:val="en-US" w:eastAsia="zh-CN"/>
        </w:rPr>
        <w:t>2、听课：积极争取参加各级各类组织教研、观摩等活动，虚心向他人学习，多和他人沟通和交流，不断充实自己，每学期听课学习不少于30节，积极参加各级各类组织的教研课、观摩课活动，争取取得好名次。</w:t>
      </w:r>
    </w:p>
    <w:p>
      <w:pPr>
        <w:jc w:val="left"/>
        <w:rPr>
          <w:rFonts w:hint="eastAsia"/>
          <w:sz w:val="30"/>
          <w:szCs w:val="30"/>
          <w:lang w:val="en-US" w:eastAsia="zh-CN"/>
        </w:rPr>
      </w:pPr>
      <w:r>
        <w:rPr>
          <w:rFonts w:hint="eastAsia"/>
          <w:sz w:val="30"/>
          <w:szCs w:val="30"/>
          <w:lang w:val="en-US" w:eastAsia="zh-CN"/>
        </w:rPr>
        <w:t>3、反思和交流：积极撰写读书笔记和学习心得，认真写好教后感和教学反思，利用各种场合和形式积极与同行和学生交流沟通，及时获得反馈从而及时反省和总结。</w:t>
      </w:r>
    </w:p>
    <w:p>
      <w:pPr>
        <w:jc w:val="left"/>
        <w:rPr>
          <w:rFonts w:hint="eastAsia"/>
          <w:sz w:val="30"/>
          <w:szCs w:val="30"/>
          <w:lang w:val="en-US" w:eastAsia="zh-CN"/>
        </w:rPr>
      </w:pPr>
      <w:r>
        <w:rPr>
          <w:rFonts w:hint="eastAsia"/>
          <w:sz w:val="30"/>
          <w:szCs w:val="30"/>
          <w:lang w:val="en-US" w:eastAsia="zh-CN"/>
        </w:rPr>
        <w:t>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jc w:val="left"/>
        <w:rPr>
          <w:rFonts w:hint="eastAsia"/>
          <w:sz w:val="30"/>
          <w:szCs w:val="30"/>
          <w:lang w:val="en-US" w:eastAsia="zh-CN"/>
        </w:rPr>
      </w:pPr>
      <w:r>
        <w:rPr>
          <w:rFonts w:hint="eastAsia"/>
          <w:sz w:val="30"/>
          <w:szCs w:val="30"/>
          <w:lang w:val="en-US" w:eastAsia="zh-CN"/>
        </w:rPr>
        <w:t>六、专业技能提高</w:t>
      </w:r>
    </w:p>
    <w:p>
      <w:pPr>
        <w:jc w:val="left"/>
        <w:rPr>
          <w:rFonts w:hint="eastAsia"/>
          <w:sz w:val="30"/>
          <w:szCs w:val="30"/>
          <w:lang w:val="en-US" w:eastAsia="zh-CN"/>
        </w:rPr>
      </w:pPr>
      <w:r>
        <w:rPr>
          <w:rFonts w:hint="eastAsia"/>
          <w:sz w:val="30"/>
          <w:szCs w:val="30"/>
          <w:lang w:val="en-US" w:eastAsia="zh-CN"/>
        </w:rPr>
        <w:t>1、积极报名参加各级各类教育教学竞赛，认真准备，力争好成绩。</w:t>
      </w:r>
    </w:p>
    <w:p>
      <w:pPr>
        <w:jc w:val="left"/>
        <w:rPr>
          <w:rFonts w:hint="eastAsia"/>
          <w:sz w:val="30"/>
          <w:szCs w:val="30"/>
          <w:lang w:val="en-US" w:eastAsia="zh-CN"/>
        </w:rPr>
      </w:pPr>
      <w:r>
        <w:rPr>
          <w:rFonts w:hint="eastAsia"/>
          <w:sz w:val="30"/>
          <w:szCs w:val="30"/>
          <w:lang w:val="en-US" w:eastAsia="zh-CN"/>
        </w:rPr>
        <w:t>2、积极应对新课程，努力提高备课、课件制作、试卷编制等的综合能力。</w:t>
      </w:r>
    </w:p>
    <w:p>
      <w:pPr>
        <w:jc w:val="left"/>
        <w:rPr>
          <w:rFonts w:hint="eastAsia"/>
          <w:sz w:val="30"/>
          <w:szCs w:val="30"/>
          <w:lang w:val="en-US" w:eastAsia="zh-CN"/>
        </w:rPr>
      </w:pPr>
      <w:r>
        <w:rPr>
          <w:rFonts w:hint="eastAsia"/>
          <w:sz w:val="30"/>
          <w:szCs w:val="30"/>
          <w:lang w:val="en-US" w:eastAsia="zh-CN"/>
        </w:rPr>
        <w:t>3、积极摘抄业务知识，撰写教育教学论文和经验总结，把自己的专题研究从实践层面提升至理论层面，不断提高论文质量，每学期争取至少有一篇论文获奖或发表。</w:t>
      </w:r>
    </w:p>
    <w:p>
      <w:pPr>
        <w:jc w:val="left"/>
        <w:rPr>
          <w:rFonts w:hint="eastAsia"/>
          <w:sz w:val="30"/>
          <w:szCs w:val="30"/>
          <w:lang w:val="en-US" w:eastAsia="zh-CN"/>
        </w:rPr>
      </w:pPr>
      <w:r>
        <w:rPr>
          <w:rFonts w:hint="eastAsia"/>
          <w:sz w:val="30"/>
          <w:szCs w:val="30"/>
          <w:lang w:val="en-US" w:eastAsia="zh-CN"/>
        </w:rPr>
        <w:t>4、时代在创新，要求教师也要创新。在以后的工作中，不仅要提高能力，积累经验，总结方法，还要培养自身的创新意识，真正实现创新教育，做一名新时代的教师。</w:t>
      </w:r>
    </w:p>
    <w:p>
      <w:pPr>
        <w:jc w:val="left"/>
        <w:rPr>
          <w:rFonts w:hint="eastAsia"/>
          <w:sz w:val="30"/>
          <w:szCs w:val="30"/>
          <w:lang w:val="en-US" w:eastAsia="zh-CN"/>
        </w:rPr>
      </w:pPr>
      <w:r>
        <w:rPr>
          <w:rFonts w:hint="eastAsia"/>
          <w:sz w:val="30"/>
          <w:szCs w:val="30"/>
          <w:lang w:val="en-US" w:eastAsia="zh-CN"/>
        </w:rPr>
        <w:t>在未来的三年里，我将珍惜一切机会，充分利用优质的网上学习资源，努力提高自己的专业素养和专业技能，更好地服务数学教学。</w:t>
      </w:r>
    </w:p>
    <w:p>
      <w:pPr>
        <w:jc w:val="center"/>
        <w:outlineLvl w:val="0"/>
        <w:rPr>
          <w:rFonts w:hint="eastAsia"/>
          <w:sz w:val="36"/>
          <w:szCs w:val="36"/>
          <w:lang w:val="en-US" w:eastAsia="zh-CN"/>
        </w:rPr>
      </w:pPr>
      <w:bookmarkStart w:id="43" w:name="_Toc6709"/>
      <w:r>
        <w:rPr>
          <w:rFonts w:hint="eastAsia"/>
          <w:sz w:val="36"/>
          <w:szCs w:val="36"/>
          <w:lang w:val="en-US" w:eastAsia="zh-CN"/>
        </w:rPr>
        <w:t>三年发展规划</w:t>
      </w:r>
      <w:bookmarkEnd w:id="43"/>
    </w:p>
    <w:p>
      <w:pPr>
        <w:jc w:val="right"/>
        <w:rPr>
          <w:rFonts w:hint="default"/>
          <w:sz w:val="30"/>
          <w:szCs w:val="30"/>
          <w:lang w:val="en-US" w:eastAsia="zh-CN"/>
        </w:rPr>
      </w:pPr>
      <w:r>
        <w:rPr>
          <w:rFonts w:hint="eastAsia"/>
          <w:sz w:val="30"/>
          <w:szCs w:val="30"/>
          <w:lang w:val="en-US" w:eastAsia="zh-CN"/>
        </w:rPr>
        <w:t>王家勤</w:t>
      </w:r>
    </w:p>
    <w:p>
      <w:pPr>
        <w:jc w:val="left"/>
        <w:rPr>
          <w:rFonts w:hint="eastAsia"/>
          <w:sz w:val="30"/>
          <w:szCs w:val="30"/>
          <w:lang w:val="en-US" w:eastAsia="zh-CN"/>
        </w:rPr>
      </w:pPr>
      <w:r>
        <w:rPr>
          <w:rFonts w:hint="eastAsia"/>
          <w:sz w:val="30"/>
          <w:szCs w:val="30"/>
          <w:lang w:val="en-US" w:eastAsia="zh-CN"/>
        </w:rPr>
        <w:t>本人认真钻研，乐于进取，积极探索，大胆创新。在2021年6月，我很荣幸成为李中军数学名师工作室的一员。作为一名教师能参加名师工作室是幸运的，幸运的是拥有与大家共同成长的机会，幸运的是拥有了更高水平的指导者。要当好一名研究型与学习型的老师，除了认真教学之外，学习和研究也是十分重要的。让科学理论指导教育教学实践活动，则会更好地把握正确的教育教学方向，更能体现教学科研的效果，这是一个新的起点。方向比努力更重要，方向对了，努力才有意义，甚至会事半功倍。我将结合自身实际，并根据实施要求，制定自己的三年发展规划。</w:t>
      </w:r>
    </w:p>
    <w:p>
      <w:pPr>
        <w:jc w:val="left"/>
        <w:outlineLvl w:val="1"/>
        <w:rPr>
          <w:rFonts w:hint="eastAsia"/>
          <w:sz w:val="30"/>
          <w:szCs w:val="30"/>
          <w:lang w:val="en-US" w:eastAsia="zh-CN"/>
        </w:rPr>
      </w:pPr>
      <w:bookmarkStart w:id="44" w:name="_Toc12455"/>
      <w:r>
        <w:rPr>
          <w:rFonts w:hint="eastAsia"/>
          <w:sz w:val="30"/>
          <w:szCs w:val="30"/>
          <w:lang w:val="en-US" w:eastAsia="zh-CN"/>
        </w:rPr>
        <w:t>一、现状分析</w:t>
      </w:r>
      <w:bookmarkEnd w:id="44"/>
    </w:p>
    <w:p>
      <w:pPr>
        <w:jc w:val="left"/>
        <w:rPr>
          <w:rFonts w:hint="eastAsia"/>
          <w:sz w:val="30"/>
          <w:szCs w:val="30"/>
          <w:lang w:val="en-US" w:eastAsia="zh-CN"/>
        </w:rPr>
      </w:pPr>
      <w:r>
        <w:rPr>
          <w:rFonts w:hint="eastAsia"/>
          <w:sz w:val="30"/>
          <w:szCs w:val="30"/>
          <w:lang w:val="en-US" w:eastAsia="zh-CN"/>
        </w:rPr>
        <w:t>我自参加工作以来，爱岗敬业，积极参加各类教学研究，将新的教学理念贯穿于教学实践。从专业上来说，由于自己特殊的原因，对教学理论的学习、思考和研究尚显肤浅与琐碎，与外界的学习交流少，接受新思想新理念的机会少，教学理论系统性差，缺乏对有关理论的深刻理解。学习或科研中带有自己的感情色彩，对于感兴趣的内容钻研得较多，对于自认为不大有作用的理论学习不够，这应该成为自己今后努力的一个方向；自己的教学理论框架需要进一步修正、充实和完善；在数学课件制作和专业软件的使用上尚有不少差距，要加强这方面的学习；同时希望能够得到工作室更多的帮助和指导。</w:t>
      </w:r>
    </w:p>
    <w:p>
      <w:pPr>
        <w:jc w:val="left"/>
        <w:outlineLvl w:val="1"/>
        <w:rPr>
          <w:rFonts w:hint="eastAsia"/>
          <w:sz w:val="30"/>
          <w:szCs w:val="30"/>
          <w:lang w:val="en-US" w:eastAsia="zh-CN"/>
        </w:rPr>
      </w:pPr>
      <w:bookmarkStart w:id="45" w:name="_Toc26657"/>
      <w:r>
        <w:rPr>
          <w:rFonts w:hint="eastAsia"/>
          <w:sz w:val="30"/>
          <w:szCs w:val="30"/>
          <w:lang w:val="en-US" w:eastAsia="zh-CN"/>
        </w:rPr>
        <w:t>二、发展目标</w:t>
      </w:r>
      <w:bookmarkEnd w:id="45"/>
    </w:p>
    <w:p>
      <w:pPr>
        <w:jc w:val="left"/>
        <w:rPr>
          <w:rFonts w:hint="eastAsia"/>
          <w:sz w:val="30"/>
          <w:szCs w:val="30"/>
          <w:lang w:val="en-US" w:eastAsia="zh-CN"/>
        </w:rPr>
      </w:pPr>
      <w:r>
        <w:rPr>
          <w:rFonts w:hint="eastAsia"/>
          <w:sz w:val="30"/>
          <w:szCs w:val="30"/>
          <w:lang w:val="en-US" w:eastAsia="zh-CN"/>
        </w:rPr>
        <w:t>1、明确工作室工作计划要求，积极参加各种形式的学习、研讨和交流活动、讲座活动和教学活动。</w:t>
      </w:r>
    </w:p>
    <w:p>
      <w:pPr>
        <w:jc w:val="left"/>
        <w:rPr>
          <w:rFonts w:hint="eastAsia"/>
          <w:sz w:val="30"/>
          <w:szCs w:val="30"/>
          <w:lang w:val="en-US" w:eastAsia="zh-CN"/>
        </w:rPr>
      </w:pPr>
      <w:r>
        <w:rPr>
          <w:rFonts w:hint="eastAsia"/>
          <w:sz w:val="30"/>
          <w:szCs w:val="30"/>
          <w:lang w:val="en-US" w:eastAsia="zh-CN"/>
        </w:rPr>
        <w:t>2、继续坚持撰写教育教学反思，并将精力集中到数学教学上来，同时努力提升自己写文章的理论水平。</w:t>
      </w:r>
    </w:p>
    <w:p>
      <w:pPr>
        <w:jc w:val="left"/>
        <w:rPr>
          <w:rFonts w:hint="eastAsia"/>
          <w:sz w:val="30"/>
          <w:szCs w:val="30"/>
          <w:lang w:val="en-US" w:eastAsia="zh-CN"/>
        </w:rPr>
      </w:pPr>
      <w:r>
        <w:rPr>
          <w:rFonts w:hint="eastAsia"/>
          <w:sz w:val="30"/>
          <w:szCs w:val="30"/>
          <w:lang w:val="en-US" w:eastAsia="zh-CN"/>
        </w:rPr>
        <w:t>3、做好课题的研究工作。</w:t>
      </w:r>
    </w:p>
    <w:p>
      <w:pPr>
        <w:jc w:val="left"/>
        <w:rPr>
          <w:rFonts w:hint="eastAsia"/>
          <w:sz w:val="30"/>
          <w:szCs w:val="30"/>
          <w:lang w:val="en-US" w:eastAsia="zh-CN"/>
        </w:rPr>
      </w:pPr>
      <w:r>
        <w:rPr>
          <w:rFonts w:hint="eastAsia"/>
          <w:sz w:val="30"/>
          <w:szCs w:val="30"/>
          <w:lang w:val="en-US" w:eastAsia="zh-CN"/>
        </w:rPr>
        <w:t>4、每年读2本教育教学理论书籍，做好读书笔记，在行动中加强反思，从中提高对初中数学教学的整体把握水平，提升个人的教育教学理论水平。</w:t>
      </w:r>
    </w:p>
    <w:p>
      <w:pPr>
        <w:jc w:val="left"/>
        <w:rPr>
          <w:rFonts w:hint="eastAsia"/>
          <w:sz w:val="30"/>
          <w:szCs w:val="30"/>
          <w:lang w:val="en-US" w:eastAsia="zh-CN"/>
        </w:rPr>
      </w:pPr>
      <w:r>
        <w:rPr>
          <w:rFonts w:hint="eastAsia"/>
          <w:sz w:val="30"/>
          <w:szCs w:val="30"/>
          <w:lang w:val="en-US" w:eastAsia="zh-CN"/>
        </w:rPr>
        <w:t>5、深入钻研新课程标准、教材与课例，通过研读教材、研究学生等进行深度备课，并结合教学实践积极、主动进行教学反思。通过打磨课例深入研究，形成精品。</w:t>
      </w:r>
    </w:p>
    <w:p>
      <w:pPr>
        <w:jc w:val="left"/>
        <w:rPr>
          <w:rFonts w:hint="eastAsia"/>
          <w:sz w:val="30"/>
          <w:szCs w:val="30"/>
          <w:lang w:val="en-US" w:eastAsia="zh-CN"/>
        </w:rPr>
      </w:pPr>
      <w:r>
        <w:rPr>
          <w:rFonts w:hint="eastAsia"/>
          <w:sz w:val="30"/>
          <w:szCs w:val="30"/>
          <w:lang w:val="en-US" w:eastAsia="zh-CN"/>
        </w:rPr>
        <w:t>6、每学期听课不少于20节。通过对相关学科的学习与了解，通过对同仁的学习，在名师的指导下学习相关理论，寻找学科教学规律，为培养学生的综合素质打下扎实的基础。</w:t>
      </w:r>
    </w:p>
    <w:p>
      <w:pPr>
        <w:jc w:val="left"/>
        <w:rPr>
          <w:rFonts w:hint="eastAsia"/>
          <w:sz w:val="30"/>
          <w:szCs w:val="30"/>
          <w:lang w:val="en-US" w:eastAsia="zh-CN"/>
        </w:rPr>
      </w:pPr>
      <w:r>
        <w:rPr>
          <w:rFonts w:hint="eastAsia"/>
          <w:sz w:val="30"/>
          <w:szCs w:val="30"/>
          <w:lang w:val="en-US" w:eastAsia="zh-CN"/>
        </w:rPr>
        <w:t>7、撰写有一定质量的论文，按要求上好规定节数的公开课，积极参与区内的教师培训工作。</w:t>
      </w:r>
    </w:p>
    <w:p>
      <w:pPr>
        <w:jc w:val="left"/>
        <w:rPr>
          <w:rFonts w:hint="eastAsia"/>
          <w:sz w:val="30"/>
          <w:szCs w:val="30"/>
          <w:lang w:val="en-US" w:eastAsia="zh-CN"/>
        </w:rPr>
      </w:pPr>
      <w:r>
        <w:rPr>
          <w:rFonts w:hint="eastAsia"/>
          <w:sz w:val="30"/>
          <w:szCs w:val="30"/>
          <w:lang w:val="en-US" w:eastAsia="zh-CN"/>
        </w:rPr>
        <w:t>总之，在未来的三年中，我将依计划有条不紊地进行学习和开展教学科研，根据自己所教学生和学科的实际情况，奋发进取，不断创新，尽力把自己的工作做到最好。我相信，有李中军老师的教导，在各位工作室盟友的帮助下，三年“工作室”的经历，一定会使自己的教育教学理论水平、实践能力和研究素养有一个新的提高，三年后将有一个蜕变。</w:t>
      </w:r>
    </w:p>
    <w:p>
      <w:pPr>
        <w:jc w:val="center"/>
        <w:outlineLvl w:val="0"/>
        <w:rPr>
          <w:rFonts w:hint="eastAsia"/>
          <w:sz w:val="36"/>
          <w:szCs w:val="36"/>
          <w:lang w:val="en-US" w:eastAsia="zh-CN"/>
        </w:rPr>
      </w:pPr>
      <w:bookmarkStart w:id="46" w:name="_Toc22511"/>
      <w:r>
        <w:rPr>
          <w:rFonts w:hint="eastAsia"/>
          <w:sz w:val="36"/>
          <w:szCs w:val="36"/>
          <w:lang w:val="en-US" w:eastAsia="zh-CN"/>
        </w:rPr>
        <w:t>吴梦莎名师工作室个人三年发展规划</w:t>
      </w:r>
      <w:bookmarkEnd w:id="46"/>
    </w:p>
    <w:p>
      <w:pPr>
        <w:jc w:val="right"/>
        <w:rPr>
          <w:rFonts w:hint="eastAsia"/>
          <w:sz w:val="30"/>
          <w:szCs w:val="30"/>
          <w:lang w:val="en-US" w:eastAsia="zh-CN"/>
        </w:rPr>
      </w:pPr>
      <w:r>
        <w:rPr>
          <w:rFonts w:hint="eastAsia"/>
          <w:sz w:val="30"/>
          <w:szCs w:val="30"/>
          <w:lang w:val="en-US" w:eastAsia="zh-CN"/>
        </w:rPr>
        <w:t xml:space="preserve">  吴梦莎</w:t>
      </w:r>
    </w:p>
    <w:p>
      <w:pPr>
        <w:jc w:val="left"/>
        <w:rPr>
          <w:rFonts w:hint="eastAsia"/>
          <w:sz w:val="30"/>
          <w:szCs w:val="30"/>
          <w:lang w:val="en-US" w:eastAsia="zh-CN"/>
        </w:rPr>
      </w:pPr>
      <w:r>
        <w:rPr>
          <w:rFonts w:hint="eastAsia"/>
          <w:sz w:val="30"/>
          <w:szCs w:val="30"/>
          <w:lang w:val="en-US" w:eastAsia="zh-CN"/>
        </w:rPr>
        <w:t>今年，我有幸加入了双流区“李中军工作室”,成为这个团队中的一员，我倍感欣喜。作为一名工作室的成员，我将严格按照工作室的章程和要求规范自己，努力践行工作室的计划和安排，积极参与工作室的各项活动，虚心和其他成员交流，主动承担起 一个合格成员的责任和义务，希望自己能在教学名师李老师的引领 下，紧跟团队的步伐，向着名师引领的方向奔跑。鉴于此，我特拟定个人专业发展规划如下：</w:t>
      </w:r>
    </w:p>
    <w:p>
      <w:pPr>
        <w:jc w:val="left"/>
        <w:outlineLvl w:val="1"/>
        <w:rPr>
          <w:rFonts w:hint="eastAsia"/>
          <w:sz w:val="30"/>
          <w:szCs w:val="30"/>
          <w:lang w:val="en-US" w:eastAsia="zh-CN"/>
        </w:rPr>
      </w:pPr>
      <w:bookmarkStart w:id="47" w:name="_Toc29126"/>
      <w:r>
        <w:rPr>
          <w:rFonts w:hint="eastAsia"/>
          <w:sz w:val="30"/>
          <w:szCs w:val="30"/>
          <w:lang w:val="en-US" w:eastAsia="zh-CN"/>
        </w:rPr>
        <w:t>一、个人发展目标</w:t>
      </w:r>
      <w:bookmarkEnd w:id="47"/>
    </w:p>
    <w:p>
      <w:pPr>
        <w:jc w:val="left"/>
        <w:rPr>
          <w:rFonts w:hint="eastAsia"/>
          <w:sz w:val="30"/>
          <w:szCs w:val="30"/>
          <w:lang w:val="en-US" w:eastAsia="zh-CN"/>
        </w:rPr>
      </w:pPr>
      <w:r>
        <w:rPr>
          <w:rFonts w:hint="eastAsia"/>
          <w:sz w:val="30"/>
          <w:szCs w:val="30"/>
          <w:lang w:val="en-US" w:eastAsia="zh-CN"/>
        </w:rPr>
        <w:t>1 .通过名师引领并结合个人实际，开展教育教学实践研究。</w:t>
      </w:r>
    </w:p>
    <w:p>
      <w:pPr>
        <w:jc w:val="left"/>
        <w:rPr>
          <w:rFonts w:hint="eastAsia"/>
          <w:sz w:val="30"/>
          <w:szCs w:val="30"/>
          <w:lang w:val="en-US" w:eastAsia="zh-CN"/>
        </w:rPr>
      </w:pPr>
      <w:r>
        <w:rPr>
          <w:rFonts w:hint="eastAsia"/>
          <w:sz w:val="30"/>
          <w:szCs w:val="30"/>
          <w:lang w:val="en-US" w:eastAsia="zh-CN"/>
        </w:rPr>
        <w:t>2.在学习过程中不断总结提炼自己教学经验，形成自己的教学风格与特色。</w:t>
      </w:r>
    </w:p>
    <w:p>
      <w:pPr>
        <w:jc w:val="left"/>
        <w:rPr>
          <w:rFonts w:hint="eastAsia"/>
          <w:sz w:val="30"/>
          <w:szCs w:val="30"/>
          <w:lang w:val="en-US" w:eastAsia="zh-CN"/>
        </w:rPr>
      </w:pPr>
      <w:r>
        <w:rPr>
          <w:rFonts w:hint="eastAsia"/>
          <w:sz w:val="30"/>
          <w:szCs w:val="30"/>
          <w:lang w:val="en-US" w:eastAsia="zh-CN"/>
        </w:rPr>
        <w:t>3.参与名师的项目研究，并完成相应的子课题的研究任务。</w:t>
      </w:r>
    </w:p>
    <w:p>
      <w:pPr>
        <w:jc w:val="left"/>
        <w:rPr>
          <w:rFonts w:hint="eastAsia"/>
          <w:sz w:val="30"/>
          <w:szCs w:val="30"/>
          <w:lang w:val="en-US" w:eastAsia="zh-CN"/>
        </w:rPr>
      </w:pPr>
      <w:r>
        <w:rPr>
          <w:rFonts w:hint="eastAsia"/>
          <w:sz w:val="30"/>
          <w:szCs w:val="30"/>
          <w:lang w:val="en-US" w:eastAsia="zh-CN"/>
        </w:rPr>
        <w:t>4.希望能全面提升自己的教学能力和科研能力，在学术上取得一 定成果，成为具有终身学习和创新能力的特色教师。</w:t>
      </w:r>
    </w:p>
    <w:p>
      <w:pPr>
        <w:jc w:val="left"/>
        <w:outlineLvl w:val="1"/>
        <w:rPr>
          <w:rFonts w:hint="eastAsia"/>
          <w:sz w:val="30"/>
          <w:szCs w:val="30"/>
          <w:lang w:val="en-US" w:eastAsia="zh-CN"/>
        </w:rPr>
      </w:pPr>
      <w:bookmarkStart w:id="48" w:name="_Toc9388"/>
      <w:r>
        <w:rPr>
          <w:rFonts w:hint="eastAsia"/>
          <w:sz w:val="30"/>
          <w:szCs w:val="30"/>
          <w:lang w:val="en-US" w:eastAsia="zh-CN"/>
        </w:rPr>
        <w:t>二、个人发展计划</w:t>
      </w:r>
      <w:bookmarkEnd w:id="48"/>
    </w:p>
    <w:p>
      <w:pPr>
        <w:jc w:val="left"/>
        <w:rPr>
          <w:rFonts w:hint="eastAsia"/>
          <w:sz w:val="30"/>
          <w:szCs w:val="30"/>
          <w:lang w:val="en-US" w:eastAsia="zh-CN"/>
        </w:rPr>
      </w:pPr>
      <w:r>
        <w:rPr>
          <w:rFonts w:hint="eastAsia"/>
          <w:sz w:val="30"/>
          <w:szCs w:val="30"/>
          <w:lang w:val="en-US" w:eastAsia="zh-CN"/>
        </w:rPr>
        <w:t>1 .端正学习态度，不断加强理论学习。加入工作室后，借助这个</w:t>
      </w:r>
    </w:p>
    <w:p>
      <w:pPr>
        <w:jc w:val="left"/>
        <w:rPr>
          <w:rFonts w:hint="eastAsia"/>
          <w:sz w:val="30"/>
          <w:szCs w:val="30"/>
          <w:lang w:val="en-US" w:eastAsia="zh-CN"/>
        </w:rPr>
      </w:pPr>
      <w:r>
        <w:rPr>
          <w:rFonts w:hint="eastAsia"/>
          <w:sz w:val="30"/>
          <w:szCs w:val="30"/>
          <w:lang w:val="en-US" w:eastAsia="zh-CN"/>
        </w:rPr>
        <w:t>机会，为自己充电，不断丰富自己大脑。广泛阅读有关教育学、心理学等综合性的教育理论专著以及教育教学杂质和报刊，密切关注教育 教学动态，自觉做好笔记，撰写读书笔记或读书心得，努力提高自身 教育教学理论水平。</w:t>
      </w:r>
    </w:p>
    <w:p>
      <w:pPr>
        <w:jc w:val="left"/>
        <w:rPr>
          <w:rFonts w:hint="eastAsia"/>
          <w:sz w:val="30"/>
          <w:szCs w:val="30"/>
          <w:lang w:val="en-US" w:eastAsia="zh-CN"/>
        </w:rPr>
      </w:pPr>
      <w:r>
        <w:rPr>
          <w:rFonts w:hint="eastAsia"/>
          <w:sz w:val="30"/>
          <w:szCs w:val="30"/>
          <w:lang w:val="en-US" w:eastAsia="zh-CN"/>
        </w:rPr>
        <w:t>2.优化教学设计，积极参与教学研究课和观摩课活动。在工作室 里学习，我想会有不少机会接触到大家的教育教学高招，我会抱着诚 意聆听大家教诲，在众人帮助下反思自己的教学安排、构思、设计， 找到自己教学与名师教学之间的差距，并在名师帮助下改进，争取听 别人的课，长自己能力。在这三年中，我一定结合自己所教年级的教 学内容、学生特点、课堂情景和自己在教学方面的特点，在工作室名 师们的指导下不断打磨，设计一些有特点的课，广泛听取大家意见建 议，使教学更上一个台阶。</w:t>
      </w:r>
    </w:p>
    <w:p>
      <w:pPr>
        <w:jc w:val="left"/>
        <w:rPr>
          <w:rFonts w:hint="eastAsia"/>
          <w:sz w:val="30"/>
          <w:szCs w:val="30"/>
          <w:lang w:val="en-US" w:eastAsia="zh-CN"/>
        </w:rPr>
      </w:pPr>
      <w:r>
        <w:rPr>
          <w:rFonts w:hint="eastAsia"/>
          <w:sz w:val="30"/>
          <w:szCs w:val="30"/>
          <w:lang w:val="en-US" w:eastAsia="zh-CN"/>
        </w:rPr>
        <w:t>3.培养和锻炼独立的科研能力。我要在这三年的时间里，进一步 加强自己对相关知识的关注和探索，在工作室名师的帮助、锻炼、熏 陶下，培养自己的科研能力，将自己对教育领域的一些浅见形成一定 的成果，鼓励和督促自己有更多的东西可以拿岀来交流分享。为达到 这样的目标，在接下来的学习周期里，凡是自己感兴趣、有想法的地 方，就要勤于查阅相关资料，形成自己系统的见解，付诸笔端，力争每年都有成文的教育教学论文，督促自己成为一个研究型的老师。</w:t>
      </w:r>
    </w:p>
    <w:p>
      <w:pPr>
        <w:jc w:val="left"/>
        <w:rPr>
          <w:rFonts w:hint="eastAsia"/>
          <w:sz w:val="30"/>
          <w:szCs w:val="30"/>
          <w:lang w:val="en-US" w:eastAsia="zh-CN"/>
        </w:rPr>
      </w:pPr>
      <w:r>
        <w:rPr>
          <w:rFonts w:hint="eastAsia"/>
          <w:sz w:val="30"/>
          <w:szCs w:val="30"/>
          <w:lang w:val="en-US" w:eastAsia="zh-CN"/>
        </w:rPr>
        <w:t>4.从意识到行动上增强团队协作能力。名师工作室是团队成员组 成的一个工作集体，我会积极主动地参与到工作室这个新的集体当中，把工作室的事情当做自己的事情来做，以百分之百的热情投入到相关课题或知识的研讨中，并发挥个人力量，为集体荣誉和成就的取 得积极工作，虚心向有成就和建树、又有独到见解的名师们请教，在聆听教诲的同时形成自己与众不同的看法或建议，并拿岀来与大家共同分享，毫不保留地将自己的东西请名师和老师们指教，寻求更深层次的突破，全面提高个人能力的同时，为集体成就的取得添砖加瓦。</w:t>
      </w:r>
    </w:p>
    <w:p>
      <w:pPr>
        <w:jc w:val="left"/>
        <w:outlineLvl w:val="1"/>
        <w:rPr>
          <w:rFonts w:hint="eastAsia"/>
          <w:sz w:val="30"/>
          <w:szCs w:val="30"/>
          <w:lang w:val="en-US" w:eastAsia="zh-CN"/>
        </w:rPr>
      </w:pPr>
      <w:bookmarkStart w:id="49" w:name="_Toc5671"/>
      <w:r>
        <w:rPr>
          <w:rFonts w:hint="eastAsia"/>
          <w:sz w:val="30"/>
          <w:szCs w:val="30"/>
          <w:lang w:val="en-US" w:eastAsia="zh-CN"/>
        </w:rPr>
        <w:t>三、具体实施途径</w:t>
      </w:r>
      <w:bookmarkEnd w:id="49"/>
    </w:p>
    <w:p>
      <w:pPr>
        <w:jc w:val="left"/>
        <w:rPr>
          <w:rFonts w:hint="eastAsia"/>
          <w:sz w:val="30"/>
          <w:szCs w:val="30"/>
          <w:lang w:val="en-US" w:eastAsia="zh-CN"/>
        </w:rPr>
      </w:pPr>
      <w:r>
        <w:rPr>
          <w:rFonts w:hint="eastAsia"/>
          <w:sz w:val="30"/>
          <w:szCs w:val="30"/>
          <w:lang w:val="en-US" w:eastAsia="zh-CN"/>
        </w:rPr>
        <w:t>1.不断加强自身师德修养，工作中充满激情，不断培养教学的幸 福感。</w:t>
      </w:r>
    </w:p>
    <w:p>
      <w:pPr>
        <w:jc w:val="left"/>
        <w:rPr>
          <w:rFonts w:hint="eastAsia"/>
          <w:sz w:val="30"/>
          <w:szCs w:val="30"/>
          <w:lang w:val="en-US" w:eastAsia="zh-CN"/>
        </w:rPr>
      </w:pPr>
      <w:r>
        <w:rPr>
          <w:rFonts w:hint="eastAsia"/>
          <w:sz w:val="30"/>
          <w:szCs w:val="30"/>
          <w:lang w:val="en-US" w:eastAsia="zh-CN"/>
        </w:rPr>
        <w:t>2.认真研读课程标准、高考说明和各类教育教学杂质，不断给自己充电，并且积极撰写读数笔记和心得。</w:t>
      </w:r>
    </w:p>
    <w:p>
      <w:pPr>
        <w:jc w:val="left"/>
        <w:rPr>
          <w:rFonts w:hint="eastAsia"/>
          <w:sz w:val="30"/>
          <w:szCs w:val="30"/>
          <w:lang w:val="en-US" w:eastAsia="zh-CN"/>
        </w:rPr>
      </w:pPr>
      <w:r>
        <w:rPr>
          <w:rFonts w:hint="eastAsia"/>
          <w:sz w:val="30"/>
          <w:szCs w:val="30"/>
          <w:lang w:val="en-US" w:eastAsia="zh-CN"/>
        </w:rPr>
        <w:t>3.深挖钻研教材，把每一堂课都当成公开课来上。</w:t>
      </w:r>
    </w:p>
    <w:p>
      <w:pPr>
        <w:jc w:val="left"/>
        <w:rPr>
          <w:rFonts w:hint="eastAsia"/>
          <w:sz w:val="30"/>
          <w:szCs w:val="30"/>
          <w:lang w:val="en-US" w:eastAsia="zh-CN"/>
        </w:rPr>
      </w:pPr>
      <w:r>
        <w:rPr>
          <w:rFonts w:hint="eastAsia"/>
          <w:sz w:val="30"/>
          <w:szCs w:val="30"/>
          <w:lang w:val="en-US" w:eastAsia="zh-CN"/>
        </w:rPr>
        <w:t>4.积极参加工作室组织的各种教研活动，积极争取锻炼机会，在实践中不断提高自己的教学能力。</w:t>
      </w:r>
    </w:p>
    <w:p>
      <w:pPr>
        <w:jc w:val="left"/>
        <w:rPr>
          <w:rFonts w:hint="eastAsia"/>
          <w:sz w:val="30"/>
          <w:szCs w:val="30"/>
          <w:lang w:val="en-US" w:eastAsia="zh-CN"/>
        </w:rPr>
      </w:pPr>
      <w:r>
        <w:rPr>
          <w:rFonts w:hint="eastAsia"/>
          <w:sz w:val="30"/>
          <w:szCs w:val="30"/>
          <w:lang w:val="en-US" w:eastAsia="zh-CN"/>
        </w:rPr>
        <w:t>5.做一名“善于反思、勤于积累”的教师，对自己的教学失败和成功注意积累，在反思和积累中不断提高。</w:t>
      </w:r>
    </w:p>
    <w:p>
      <w:pPr>
        <w:jc w:val="left"/>
        <w:rPr>
          <w:rFonts w:hint="eastAsia"/>
          <w:sz w:val="30"/>
          <w:szCs w:val="30"/>
          <w:lang w:val="en-US" w:eastAsia="zh-CN"/>
        </w:rPr>
      </w:pPr>
      <w:r>
        <w:rPr>
          <w:rFonts w:hint="eastAsia"/>
          <w:sz w:val="30"/>
          <w:szCs w:val="30"/>
          <w:lang w:val="en-US" w:eastAsia="zh-CN"/>
        </w:rPr>
        <w:t>6.坚持做到写教育教学后记，注意收集素材和资料，多撰写论文或教学案例等，争取能在刊物上发表。希望自己在教育征途上能成为真正的名师！在教学业务上是名师，在师德修养上更是名师！期盼自己能够在名师工作室这个大家庭中茁壮成长！</w:t>
      </w:r>
    </w:p>
    <w:p>
      <w:pPr>
        <w:pStyle w:val="18"/>
        <w:bidi w:val="0"/>
        <w:jc w:val="left"/>
        <w:outlineLvl w:val="9"/>
        <w:rPr>
          <w:rFonts w:hint="eastAsia"/>
          <w:lang w:val="en-US" w:eastAsia="zh-CN"/>
        </w:rPr>
      </w:pPr>
    </w:p>
    <w:p>
      <w:pPr>
        <w:jc w:val="center"/>
        <w:outlineLvl w:val="0"/>
        <w:rPr>
          <w:rFonts w:hint="eastAsia"/>
          <w:sz w:val="36"/>
          <w:szCs w:val="36"/>
          <w:lang w:val="en-US" w:eastAsia="zh-CN"/>
        </w:rPr>
      </w:pPr>
      <w:bookmarkStart w:id="50" w:name="_Toc16610"/>
      <w:r>
        <w:rPr>
          <w:rFonts w:hint="eastAsia"/>
          <w:sz w:val="36"/>
          <w:szCs w:val="36"/>
          <w:lang w:val="en-US" w:eastAsia="zh-CN"/>
        </w:rPr>
        <w:t>个人三年规划</w:t>
      </w:r>
      <w:bookmarkEnd w:id="50"/>
    </w:p>
    <w:p>
      <w:pPr>
        <w:jc w:val="right"/>
        <w:rPr>
          <w:rFonts w:hint="eastAsia"/>
          <w:sz w:val="24"/>
          <w:szCs w:val="24"/>
          <w:lang w:val="en-US" w:eastAsia="zh-CN"/>
        </w:rPr>
      </w:pPr>
      <w:r>
        <w:rPr>
          <w:rFonts w:hint="eastAsia"/>
          <w:sz w:val="24"/>
          <w:szCs w:val="24"/>
          <w:lang w:val="en-US" w:eastAsia="zh-CN"/>
        </w:rPr>
        <w:t>四川省双流棠湖中学 孟瑞</w:t>
      </w:r>
    </w:p>
    <w:p>
      <w:pPr>
        <w:jc w:val="left"/>
        <w:rPr>
          <w:rFonts w:hint="eastAsia"/>
          <w:sz w:val="24"/>
          <w:szCs w:val="24"/>
          <w:lang w:val="en-US" w:eastAsia="zh-CN"/>
        </w:rPr>
      </w:pPr>
    </w:p>
    <w:p>
      <w:pPr>
        <w:numPr>
          <w:ilvl w:val="0"/>
          <w:numId w:val="1"/>
        </w:numPr>
        <w:jc w:val="left"/>
        <w:outlineLvl w:val="0"/>
        <w:rPr>
          <w:kern w:val="0"/>
          <w:sz w:val="28"/>
          <w:szCs w:val="28"/>
        </w:rPr>
      </w:pPr>
      <w:bookmarkStart w:id="51" w:name="_Toc10780"/>
      <w:r>
        <w:rPr>
          <w:kern w:val="0"/>
          <w:sz w:val="28"/>
          <w:szCs w:val="28"/>
        </w:rPr>
        <w:t>自身情况分析：</w:t>
      </w:r>
      <w:bookmarkEnd w:id="51"/>
    </w:p>
    <w:p>
      <w:pPr>
        <w:numPr>
          <w:ilvl w:val="0"/>
          <w:numId w:val="0"/>
        </w:numPr>
        <w:ind w:firstLine="560" w:firstLineChars="200"/>
        <w:jc w:val="left"/>
        <w:rPr>
          <w:rFonts w:hint="default"/>
          <w:kern w:val="0"/>
          <w:sz w:val="28"/>
          <w:szCs w:val="28"/>
          <w:lang w:val="en-US" w:eastAsia="zh-CN"/>
        </w:rPr>
      </w:pPr>
      <w:r>
        <w:rPr>
          <w:rFonts w:hint="eastAsia"/>
          <w:kern w:val="0"/>
          <w:sz w:val="28"/>
          <w:szCs w:val="28"/>
          <w:lang w:val="en-US" w:eastAsia="zh-CN"/>
        </w:rPr>
        <w:t>现任高二数学教师，工作1年，资历尚浅，经验不足，还需努力学习进步。</w:t>
      </w:r>
    </w:p>
    <w:p>
      <w:pPr>
        <w:jc w:val="left"/>
        <w:outlineLvl w:val="1"/>
        <w:rPr>
          <w:kern w:val="0"/>
          <w:sz w:val="28"/>
          <w:szCs w:val="28"/>
        </w:rPr>
      </w:pPr>
      <w:bookmarkStart w:id="52" w:name="_Toc15714"/>
      <w:r>
        <w:rPr>
          <w:kern w:val="0"/>
          <w:sz w:val="28"/>
          <w:szCs w:val="28"/>
        </w:rPr>
        <w:t>1、优势：</w:t>
      </w:r>
      <w:bookmarkEnd w:id="52"/>
    </w:p>
    <w:p>
      <w:pPr>
        <w:jc w:val="left"/>
        <w:rPr>
          <w:kern w:val="0"/>
          <w:sz w:val="28"/>
          <w:szCs w:val="28"/>
        </w:rPr>
      </w:pPr>
      <w:r>
        <w:rPr>
          <w:kern w:val="0"/>
          <w:sz w:val="28"/>
          <w:szCs w:val="28"/>
        </w:rPr>
        <w:t>(1)具有较强的的责任心，工作认真踏实。</w:t>
      </w:r>
    </w:p>
    <w:p>
      <w:pPr>
        <w:jc w:val="left"/>
        <w:rPr>
          <w:kern w:val="0"/>
          <w:sz w:val="28"/>
          <w:szCs w:val="28"/>
        </w:rPr>
      </w:pPr>
      <w:r>
        <w:rPr>
          <w:kern w:val="0"/>
          <w:sz w:val="28"/>
          <w:szCs w:val="28"/>
        </w:rPr>
        <w:t>(2)对待学生有爱心、耐心、包容心，能较好地管理</w:t>
      </w:r>
      <w:r>
        <w:rPr>
          <w:rFonts w:hint="eastAsia"/>
          <w:kern w:val="0"/>
          <w:sz w:val="28"/>
          <w:szCs w:val="28"/>
          <w:lang w:val="en-US" w:eastAsia="zh-CN"/>
        </w:rPr>
        <w:t>和完成常规教学</w:t>
      </w:r>
      <w:r>
        <w:rPr>
          <w:kern w:val="0"/>
          <w:sz w:val="28"/>
          <w:szCs w:val="28"/>
        </w:rPr>
        <w:t>工作，并能有针对性地做好学生思想工作。</w:t>
      </w:r>
    </w:p>
    <w:p>
      <w:pPr>
        <w:jc w:val="left"/>
        <w:rPr>
          <w:kern w:val="0"/>
          <w:sz w:val="28"/>
          <w:szCs w:val="28"/>
        </w:rPr>
      </w:pPr>
      <w:r>
        <w:rPr>
          <w:kern w:val="0"/>
          <w:sz w:val="28"/>
          <w:szCs w:val="28"/>
        </w:rPr>
        <w:t>(3)能积极与家长、</w:t>
      </w:r>
      <w:r>
        <w:rPr>
          <w:rFonts w:hint="eastAsia"/>
          <w:kern w:val="0"/>
          <w:sz w:val="28"/>
          <w:szCs w:val="28"/>
          <w:lang w:val="en-US" w:eastAsia="zh-CN"/>
        </w:rPr>
        <w:t>学生</w:t>
      </w:r>
      <w:r>
        <w:rPr>
          <w:kern w:val="0"/>
          <w:sz w:val="28"/>
          <w:szCs w:val="28"/>
        </w:rPr>
        <w:t>进行沟通交流，争取多方面的配合。</w:t>
      </w:r>
    </w:p>
    <w:p>
      <w:pPr>
        <w:jc w:val="left"/>
        <w:rPr>
          <w:kern w:val="0"/>
          <w:sz w:val="28"/>
          <w:szCs w:val="28"/>
        </w:rPr>
      </w:pPr>
      <w:r>
        <w:rPr>
          <w:kern w:val="0"/>
          <w:sz w:val="28"/>
          <w:szCs w:val="28"/>
        </w:rPr>
        <w:t>(4)和同事相处融洽，能虚心地向他人学习，在工作中，能不断反思，改进自己的工作方法和育人方式。</w:t>
      </w:r>
    </w:p>
    <w:p>
      <w:pPr>
        <w:jc w:val="left"/>
        <w:outlineLvl w:val="1"/>
        <w:rPr>
          <w:kern w:val="0"/>
          <w:sz w:val="28"/>
          <w:szCs w:val="28"/>
        </w:rPr>
      </w:pPr>
      <w:bookmarkStart w:id="53" w:name="_Toc13600"/>
      <w:r>
        <w:rPr>
          <w:kern w:val="0"/>
          <w:sz w:val="28"/>
          <w:szCs w:val="28"/>
        </w:rPr>
        <w:t>2.弱势：</w:t>
      </w:r>
      <w:bookmarkEnd w:id="53"/>
    </w:p>
    <w:p>
      <w:pPr>
        <w:jc w:val="left"/>
        <w:rPr>
          <w:kern w:val="0"/>
          <w:sz w:val="28"/>
          <w:szCs w:val="28"/>
        </w:rPr>
      </w:pPr>
      <w:r>
        <w:rPr>
          <w:kern w:val="0"/>
          <w:sz w:val="28"/>
          <w:szCs w:val="28"/>
        </w:rPr>
        <w:t>(1)教育专著研读较少，专业知识比较缺乏。</w:t>
      </w:r>
    </w:p>
    <w:p>
      <w:pPr>
        <w:jc w:val="left"/>
        <w:rPr>
          <w:kern w:val="0"/>
          <w:sz w:val="28"/>
          <w:szCs w:val="28"/>
        </w:rPr>
      </w:pPr>
      <w:r>
        <w:rPr>
          <w:kern w:val="0"/>
          <w:sz w:val="28"/>
          <w:szCs w:val="28"/>
        </w:rPr>
        <w:t>(</w:t>
      </w:r>
      <w:r>
        <w:rPr>
          <w:rFonts w:hint="eastAsia"/>
          <w:kern w:val="0"/>
          <w:sz w:val="28"/>
          <w:szCs w:val="28"/>
          <w:lang w:val="en-US" w:eastAsia="zh-CN"/>
        </w:rPr>
        <w:t>2</w:t>
      </w:r>
      <w:r>
        <w:rPr>
          <w:kern w:val="0"/>
          <w:sz w:val="28"/>
          <w:szCs w:val="28"/>
        </w:rPr>
        <w:t>)</w:t>
      </w:r>
      <w:r>
        <w:rPr>
          <w:rFonts w:hint="eastAsia"/>
          <w:kern w:val="0"/>
          <w:sz w:val="28"/>
          <w:szCs w:val="28"/>
          <w:lang w:val="en-US" w:eastAsia="zh-CN"/>
        </w:rPr>
        <w:t>经验缺少</w:t>
      </w:r>
      <w:r>
        <w:rPr>
          <w:kern w:val="0"/>
          <w:sz w:val="28"/>
          <w:szCs w:val="28"/>
        </w:rPr>
        <w:t>，</w:t>
      </w:r>
      <w:r>
        <w:rPr>
          <w:rFonts w:hint="eastAsia"/>
          <w:kern w:val="0"/>
          <w:sz w:val="28"/>
          <w:szCs w:val="28"/>
          <w:lang w:val="en-US" w:eastAsia="zh-CN"/>
        </w:rPr>
        <w:t>课堂关注度少，</w:t>
      </w:r>
      <w:r>
        <w:rPr>
          <w:kern w:val="0"/>
          <w:sz w:val="28"/>
          <w:szCs w:val="28"/>
        </w:rPr>
        <w:t>对自身业务发展没有</w:t>
      </w:r>
      <w:r>
        <w:rPr>
          <w:rFonts w:hint="eastAsia"/>
          <w:kern w:val="0"/>
          <w:sz w:val="28"/>
          <w:szCs w:val="28"/>
          <w:lang w:val="en-US" w:eastAsia="zh-CN"/>
        </w:rPr>
        <w:t>长远</w:t>
      </w:r>
      <w:r>
        <w:rPr>
          <w:kern w:val="0"/>
          <w:sz w:val="28"/>
          <w:szCs w:val="28"/>
        </w:rPr>
        <w:t>思考和规划。</w:t>
      </w:r>
    </w:p>
    <w:p>
      <w:pPr>
        <w:jc w:val="left"/>
        <w:rPr>
          <w:kern w:val="0"/>
          <w:sz w:val="28"/>
          <w:szCs w:val="28"/>
        </w:rPr>
      </w:pPr>
      <w:r>
        <w:rPr>
          <w:rFonts w:hint="eastAsia"/>
          <w:kern w:val="0"/>
          <w:sz w:val="28"/>
          <w:szCs w:val="28"/>
          <w:lang w:val="en-US" w:eastAsia="zh-CN"/>
        </w:rPr>
        <w:t>(3)课堂语言不够精炼，啰嗦。</w:t>
      </w:r>
      <w:r>
        <w:rPr>
          <w:kern w:val="0"/>
          <w:sz w:val="28"/>
          <w:szCs w:val="28"/>
        </w:rPr>
        <w:t> </w:t>
      </w:r>
    </w:p>
    <w:p>
      <w:pPr>
        <w:jc w:val="left"/>
        <w:outlineLvl w:val="0"/>
        <w:rPr>
          <w:kern w:val="0"/>
          <w:sz w:val="28"/>
          <w:szCs w:val="28"/>
        </w:rPr>
      </w:pPr>
      <w:bookmarkStart w:id="54" w:name="_Toc7650"/>
      <w:r>
        <w:rPr>
          <w:kern w:val="0"/>
          <w:sz w:val="28"/>
          <w:szCs w:val="28"/>
        </w:rPr>
        <w:t>二、三年总体目标：</w:t>
      </w:r>
      <w:bookmarkEnd w:id="54"/>
    </w:p>
    <w:p>
      <w:pPr>
        <w:jc w:val="left"/>
        <w:rPr>
          <w:kern w:val="0"/>
          <w:sz w:val="28"/>
          <w:szCs w:val="28"/>
        </w:rPr>
      </w:pPr>
      <w:r>
        <w:rPr>
          <w:kern w:val="0"/>
          <w:sz w:val="28"/>
          <w:szCs w:val="28"/>
        </w:rPr>
        <w:t>1、通过三年的学习和实践，丰富自身的</w:t>
      </w:r>
      <w:r>
        <w:rPr>
          <w:rFonts w:hint="eastAsia"/>
          <w:kern w:val="0"/>
          <w:sz w:val="28"/>
          <w:szCs w:val="28"/>
          <w:lang w:val="en-US" w:eastAsia="zh-CN"/>
        </w:rPr>
        <w:t>教育教学</w:t>
      </w:r>
      <w:r>
        <w:rPr>
          <w:kern w:val="0"/>
          <w:sz w:val="28"/>
          <w:szCs w:val="28"/>
        </w:rPr>
        <w:t>理念，增强自身</w:t>
      </w:r>
      <w:r>
        <w:rPr>
          <w:rFonts w:hint="eastAsia"/>
          <w:kern w:val="0"/>
          <w:sz w:val="28"/>
          <w:szCs w:val="28"/>
          <w:lang w:val="en-US" w:eastAsia="zh-CN"/>
        </w:rPr>
        <w:t>教育教学</w:t>
      </w:r>
      <w:r>
        <w:rPr>
          <w:kern w:val="0"/>
          <w:sz w:val="28"/>
          <w:szCs w:val="28"/>
        </w:rPr>
        <w:t>能力</w:t>
      </w:r>
      <w:r>
        <w:rPr>
          <w:rFonts w:hint="eastAsia"/>
          <w:kern w:val="0"/>
          <w:sz w:val="28"/>
          <w:szCs w:val="28"/>
          <w:lang w:eastAsia="zh-CN"/>
        </w:rPr>
        <w:t>，</w:t>
      </w:r>
      <w:r>
        <w:rPr>
          <w:rFonts w:hint="eastAsia"/>
          <w:kern w:val="0"/>
          <w:sz w:val="28"/>
          <w:szCs w:val="28"/>
          <w:lang w:val="en-US" w:eastAsia="zh-CN"/>
        </w:rPr>
        <w:t>完善自己的不足，能够站在更高的角度去备好一堂课，讲好一章内容</w:t>
      </w:r>
      <w:r>
        <w:rPr>
          <w:kern w:val="0"/>
          <w:sz w:val="28"/>
          <w:szCs w:val="28"/>
        </w:rPr>
        <w:t>。</w:t>
      </w:r>
    </w:p>
    <w:p>
      <w:pPr>
        <w:jc w:val="left"/>
        <w:rPr>
          <w:kern w:val="0"/>
          <w:sz w:val="28"/>
          <w:szCs w:val="28"/>
        </w:rPr>
      </w:pPr>
      <w:r>
        <w:rPr>
          <w:kern w:val="0"/>
          <w:sz w:val="28"/>
          <w:szCs w:val="28"/>
        </w:rPr>
        <w:t>2、努力学习专业知识，进行专业阅读，</w:t>
      </w:r>
      <w:r>
        <w:rPr>
          <w:rFonts w:hint="eastAsia"/>
          <w:kern w:val="0"/>
          <w:sz w:val="28"/>
          <w:szCs w:val="28"/>
          <w:lang w:val="en-US" w:eastAsia="zh-CN"/>
        </w:rPr>
        <w:t>多听师父的课堂，</w:t>
      </w:r>
      <w:r>
        <w:rPr>
          <w:kern w:val="0"/>
          <w:sz w:val="28"/>
          <w:szCs w:val="28"/>
        </w:rPr>
        <w:t>研读</w:t>
      </w:r>
      <w:r>
        <w:rPr>
          <w:rFonts w:hint="eastAsia"/>
          <w:kern w:val="0"/>
          <w:sz w:val="28"/>
          <w:szCs w:val="28"/>
          <w:lang w:val="en-US" w:eastAsia="zh-CN"/>
        </w:rPr>
        <w:t>师父</w:t>
      </w:r>
      <w:r>
        <w:rPr>
          <w:rFonts w:hint="eastAsia"/>
          <w:kern w:val="0"/>
          <w:sz w:val="28"/>
          <w:szCs w:val="28"/>
        </w:rPr>
        <w:t>推荐的</w:t>
      </w:r>
      <w:r>
        <w:rPr>
          <w:rFonts w:hint="eastAsia"/>
          <w:kern w:val="0"/>
          <w:sz w:val="28"/>
          <w:szCs w:val="28"/>
          <w:lang w:val="en-US" w:eastAsia="zh-CN"/>
        </w:rPr>
        <w:t>学科教学</w:t>
      </w:r>
      <w:r>
        <w:rPr>
          <w:kern w:val="0"/>
          <w:sz w:val="28"/>
          <w:szCs w:val="28"/>
        </w:rPr>
        <w:t>专著，</w:t>
      </w:r>
      <w:r>
        <w:rPr>
          <w:rFonts w:hint="eastAsia"/>
          <w:kern w:val="0"/>
          <w:sz w:val="28"/>
          <w:szCs w:val="28"/>
          <w:lang w:val="en-US" w:eastAsia="zh-CN"/>
        </w:rPr>
        <w:t>多学习各路观念，</w:t>
      </w:r>
      <w:r>
        <w:rPr>
          <w:kern w:val="0"/>
          <w:sz w:val="28"/>
          <w:szCs w:val="28"/>
        </w:rPr>
        <w:t>撰写读书体会，积极参加各级各类的</w:t>
      </w:r>
      <w:r>
        <w:rPr>
          <w:rFonts w:hint="eastAsia"/>
          <w:kern w:val="0"/>
          <w:sz w:val="28"/>
          <w:szCs w:val="28"/>
          <w:lang w:val="en-US" w:eastAsia="zh-CN"/>
        </w:rPr>
        <w:t>学科竞赛</w:t>
      </w:r>
      <w:r>
        <w:rPr>
          <w:kern w:val="0"/>
          <w:sz w:val="28"/>
          <w:szCs w:val="28"/>
        </w:rPr>
        <w:t>活动，在理论知识方面让自己有</w:t>
      </w:r>
      <w:r>
        <w:rPr>
          <w:rFonts w:hint="eastAsia"/>
          <w:kern w:val="0"/>
          <w:sz w:val="28"/>
          <w:szCs w:val="28"/>
          <w:lang w:val="en-US" w:eastAsia="zh-CN"/>
        </w:rPr>
        <w:t>较大</w:t>
      </w:r>
      <w:r>
        <w:rPr>
          <w:kern w:val="0"/>
          <w:sz w:val="28"/>
          <w:szCs w:val="28"/>
        </w:rPr>
        <w:t>提升。</w:t>
      </w:r>
    </w:p>
    <w:p>
      <w:pPr>
        <w:jc w:val="left"/>
        <w:rPr>
          <w:kern w:val="0"/>
          <w:sz w:val="28"/>
          <w:szCs w:val="28"/>
        </w:rPr>
      </w:pPr>
      <w:r>
        <w:rPr>
          <w:kern w:val="0"/>
          <w:sz w:val="28"/>
          <w:szCs w:val="28"/>
        </w:rPr>
        <w:t>3、积极</w:t>
      </w:r>
      <w:r>
        <w:rPr>
          <w:rFonts w:hint="eastAsia"/>
          <w:kern w:val="0"/>
          <w:sz w:val="28"/>
          <w:szCs w:val="28"/>
          <w:lang w:val="en-US" w:eastAsia="zh-CN"/>
        </w:rPr>
        <w:t>参加学科教</w:t>
      </w:r>
      <w:r>
        <w:rPr>
          <w:kern w:val="0"/>
          <w:sz w:val="28"/>
          <w:szCs w:val="28"/>
        </w:rPr>
        <w:t>研，参与工作室课题研究和学校的教科研活动，并撰写相关论文。三年内争取在</w:t>
      </w:r>
      <w:r>
        <w:rPr>
          <w:rFonts w:hint="eastAsia"/>
          <w:kern w:val="0"/>
          <w:sz w:val="28"/>
          <w:szCs w:val="28"/>
        </w:rPr>
        <w:t>成都</w:t>
      </w:r>
      <w:r>
        <w:rPr>
          <w:kern w:val="0"/>
          <w:sz w:val="28"/>
          <w:szCs w:val="28"/>
        </w:rPr>
        <w:t>市级刊物上发表</w:t>
      </w:r>
      <w:r>
        <w:rPr>
          <w:rFonts w:hint="eastAsia"/>
          <w:kern w:val="0"/>
          <w:sz w:val="28"/>
          <w:szCs w:val="28"/>
          <w:lang w:val="en-US" w:eastAsia="zh-CN"/>
        </w:rPr>
        <w:t>学科教学</w:t>
      </w:r>
      <w:r>
        <w:rPr>
          <w:kern w:val="0"/>
          <w:sz w:val="28"/>
          <w:szCs w:val="28"/>
        </w:rPr>
        <w:t>论文或案例，或者在省级刊物发表一篇论文或案例。</w:t>
      </w:r>
    </w:p>
    <w:p>
      <w:pPr>
        <w:jc w:val="left"/>
        <w:rPr>
          <w:kern w:val="0"/>
          <w:sz w:val="28"/>
          <w:szCs w:val="28"/>
        </w:rPr>
      </w:pPr>
      <w:r>
        <w:rPr>
          <w:kern w:val="0"/>
          <w:sz w:val="28"/>
          <w:szCs w:val="28"/>
        </w:rPr>
        <w:t>4、积极参与各种类型的</w:t>
      </w:r>
      <w:r>
        <w:rPr>
          <w:rFonts w:hint="eastAsia"/>
          <w:kern w:val="0"/>
          <w:sz w:val="28"/>
          <w:szCs w:val="28"/>
          <w:lang w:val="en-US" w:eastAsia="zh-CN"/>
        </w:rPr>
        <w:t>数学学科</w:t>
      </w:r>
      <w:r>
        <w:rPr>
          <w:kern w:val="0"/>
          <w:sz w:val="28"/>
          <w:szCs w:val="28"/>
        </w:rPr>
        <w:t>活动和比赛。在活动中开拓思维、 积累经验，在比赛中磨练自己，完成蜕变。</w:t>
      </w:r>
    </w:p>
    <w:p>
      <w:pPr>
        <w:jc w:val="center"/>
        <w:outlineLvl w:val="0"/>
        <w:rPr>
          <w:rFonts w:hint="eastAsia"/>
          <w:b w:val="0"/>
          <w:bCs w:val="0"/>
          <w:sz w:val="28"/>
          <w:szCs w:val="28"/>
          <w:lang w:val="en-US" w:eastAsia="zh-CN"/>
        </w:rPr>
      </w:pPr>
      <w:bookmarkStart w:id="55" w:name="_Toc1433"/>
      <w:r>
        <w:rPr>
          <w:rFonts w:hint="eastAsia"/>
          <w:b w:val="0"/>
          <w:bCs w:val="0"/>
          <w:sz w:val="28"/>
          <w:szCs w:val="28"/>
          <w:lang w:val="en-US" w:eastAsia="zh-CN"/>
        </w:rPr>
        <w:t>个人三年规划</w:t>
      </w:r>
      <w:bookmarkEnd w:id="55"/>
    </w:p>
    <w:p>
      <w:pPr>
        <w:jc w:val="center"/>
        <w:outlineLvl w:val="0"/>
        <w:rPr>
          <w:rFonts w:hint="default"/>
          <w:b w:val="0"/>
          <w:bCs w:val="0"/>
          <w:sz w:val="21"/>
          <w:szCs w:val="21"/>
          <w:lang w:val="en-US" w:eastAsia="zh-CN"/>
        </w:rPr>
      </w:pPr>
      <w:r>
        <w:rPr>
          <w:rFonts w:hint="eastAsia"/>
          <w:b w:val="0"/>
          <w:bCs w:val="0"/>
          <w:sz w:val="21"/>
          <w:szCs w:val="21"/>
          <w:lang w:val="en-US" w:eastAsia="zh-CN"/>
        </w:rPr>
        <w:t xml:space="preserve">                          </w:t>
      </w:r>
      <w:bookmarkStart w:id="56" w:name="_Toc29357"/>
      <w:r>
        <w:rPr>
          <w:rFonts w:hint="eastAsia"/>
          <w:b w:val="0"/>
          <w:bCs w:val="0"/>
          <w:sz w:val="21"/>
          <w:szCs w:val="21"/>
          <w:lang w:val="en-US" w:eastAsia="zh-CN"/>
        </w:rPr>
        <w:t>西航港第一初级中学    贺红梅</w:t>
      </w:r>
      <w:bookmarkEnd w:id="56"/>
    </w:p>
    <w:p>
      <w:pPr>
        <w:ind w:firstLine="480" w:firstLineChars="200"/>
        <w:rPr>
          <w:rFonts w:hint="eastAsia"/>
          <w:sz w:val="24"/>
          <w:szCs w:val="24"/>
        </w:rPr>
      </w:pPr>
    </w:p>
    <w:p>
      <w:pPr>
        <w:numPr>
          <w:ilvl w:val="0"/>
          <w:numId w:val="2"/>
        </w:numPr>
        <w:outlineLvl w:val="0"/>
        <w:rPr>
          <w:rFonts w:hint="eastAsia" w:asciiTheme="minorEastAsia" w:hAnsiTheme="minorEastAsia" w:eastAsiaTheme="minorEastAsia" w:cstheme="minorEastAsia"/>
          <w:sz w:val="28"/>
          <w:szCs w:val="28"/>
        </w:rPr>
      </w:pPr>
      <w:bookmarkStart w:id="57" w:name="_Toc24628"/>
      <w:r>
        <w:rPr>
          <w:rFonts w:hint="eastAsia" w:asciiTheme="minorEastAsia" w:hAnsiTheme="minorEastAsia" w:eastAsiaTheme="minorEastAsia" w:cstheme="minorEastAsia"/>
          <w:sz w:val="28"/>
          <w:szCs w:val="28"/>
        </w:rPr>
        <w:t>自身情况分析：</w:t>
      </w:r>
      <w:bookmarkEnd w:id="57"/>
    </w:p>
    <w:p>
      <w:pPr>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转眼间走上讲台已经</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个年头,在这</w:t>
      </w:r>
      <w:r>
        <w:rPr>
          <w:rFonts w:hint="eastAsia" w:asciiTheme="minorEastAsia" w:hAnsiTheme="minorEastAsia" w:eastAsiaTheme="minorEastAsia" w:cstheme="minorEastAsia"/>
          <w:sz w:val="28"/>
          <w:szCs w:val="28"/>
          <w:lang w:eastAsia="zh-CN"/>
        </w:rPr>
        <w:t>十二</w:t>
      </w:r>
      <w:r>
        <w:rPr>
          <w:rFonts w:hint="eastAsia" w:asciiTheme="minorEastAsia" w:hAnsiTheme="minorEastAsia" w:eastAsiaTheme="minorEastAsia" w:cstheme="minorEastAsia"/>
          <w:sz w:val="28"/>
          <w:szCs w:val="28"/>
        </w:rPr>
        <w:t>年中,我的工作状态一直都保持饱满的激情,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作为一位年轻教师，我深感自身发展的重要性，为此制定该发展规划，以使自己能尽快的站稳讲台。</w:t>
      </w:r>
    </w:p>
    <w:p>
      <w:pPr>
        <w:numPr>
          <w:ilvl w:val="0"/>
          <w:numId w:val="0"/>
        </w:numPr>
        <w:ind w:firstLine="560" w:firstLineChars="200"/>
        <w:rPr>
          <w:rFonts w:hint="eastAsia" w:asciiTheme="minorEastAsia" w:hAnsiTheme="minorEastAsia" w:eastAsiaTheme="minorEastAsia" w:cstheme="minorEastAsia"/>
          <w:sz w:val="28"/>
          <w:szCs w:val="28"/>
        </w:rPr>
      </w:pP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我仔细分析了一下自己的现状,存在以下不足之处:</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缺乏开拓创新的科研意识,教科研能力有待提高。</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需努力探索课堂教学的新模式、新方法,提高课堂教学效率。</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需进一步提高专业理论水平与论文撰写能力。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学生管理方面经验不足，参与科研工作投入不够，自我感觉功底较浅。虽然接受了一些新课程改革的洗礼，在教育观念方面有了一些的转变，但是，还需不断学习，特别是业务方面的知识、理论</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个人基本功的扎实与提高。</w:t>
      </w:r>
    </w:p>
    <w:p>
      <w:pPr>
        <w:rPr>
          <w:rFonts w:hint="eastAsia" w:asciiTheme="minorEastAsia" w:hAnsiTheme="minorEastAsia" w:eastAsiaTheme="minorEastAsia" w:cstheme="minorEastAsia"/>
          <w:sz w:val="28"/>
          <w:szCs w:val="28"/>
          <w:lang w:eastAsia="zh-CN"/>
        </w:rPr>
      </w:pPr>
    </w:p>
    <w:p>
      <w:pPr>
        <w:outlineLvl w:val="0"/>
        <w:rPr>
          <w:rFonts w:hint="eastAsia" w:asciiTheme="minorEastAsia" w:hAnsiTheme="minorEastAsia" w:eastAsiaTheme="minorEastAsia" w:cstheme="minorEastAsia"/>
          <w:sz w:val="28"/>
          <w:szCs w:val="28"/>
          <w:lang w:eastAsia="zh-CN"/>
        </w:rPr>
      </w:pPr>
      <w:bookmarkStart w:id="58" w:name="_Toc21766"/>
      <w:r>
        <w:rPr>
          <w:rFonts w:hint="eastAsia" w:asciiTheme="minorEastAsia" w:hAnsiTheme="minorEastAsia" w:eastAsiaTheme="minorEastAsia" w:cstheme="minorEastAsia"/>
          <w:sz w:val="28"/>
          <w:szCs w:val="28"/>
          <w:lang w:eastAsia="zh-CN"/>
        </w:rPr>
        <w:t>二、个人发展目标</w:t>
      </w:r>
      <w:bookmarkEnd w:id="58"/>
    </w:p>
    <w:p>
      <w:pPr>
        <w:ind w:firstLine="35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结合学校情况、自身特点，在名师工作室的引领理论形成明确的研究方向。注重自身的学习，加强创新意识，培养创新精神，以课堂教学为主渠道，积极探索教学规律，把创新教育的实施贯彻于课堂教学的始终，把名师作为自己思想和行为的榜样，在思想方面严格要求自己，努力使自己成为一个有较高道德修养的人民教师，并形成具有个性化的数学课堂教学模式。积极参加课题研究，以课题研究为平台进一步提升自身教学理论水平，教研相长。</w:t>
      </w:r>
    </w:p>
    <w:p>
      <w:pPr>
        <w:ind w:firstLine="352"/>
        <w:rPr>
          <w:rFonts w:hint="eastAsia" w:asciiTheme="minorEastAsia" w:hAnsiTheme="minorEastAsia" w:eastAsiaTheme="minorEastAsia" w:cstheme="minorEastAsia"/>
          <w:sz w:val="28"/>
          <w:szCs w:val="28"/>
          <w:lang w:eastAsia="zh-CN"/>
        </w:rPr>
      </w:pPr>
    </w:p>
    <w:p>
      <w:pPr>
        <w:outlineLvl w:val="0"/>
        <w:rPr>
          <w:rFonts w:hint="eastAsia" w:asciiTheme="minorEastAsia" w:hAnsiTheme="minorEastAsia" w:eastAsiaTheme="minorEastAsia" w:cstheme="minorEastAsia"/>
          <w:sz w:val="28"/>
          <w:szCs w:val="28"/>
          <w:lang w:eastAsia="zh-CN"/>
        </w:rPr>
      </w:pPr>
      <w:bookmarkStart w:id="59" w:name="_Toc27469"/>
      <w:r>
        <w:rPr>
          <w:rFonts w:hint="eastAsia" w:asciiTheme="minorEastAsia" w:hAnsiTheme="minorEastAsia" w:eastAsiaTheme="minorEastAsia" w:cstheme="minorEastAsia"/>
          <w:sz w:val="28"/>
          <w:szCs w:val="28"/>
          <w:lang w:eastAsia="zh-CN"/>
        </w:rPr>
        <w:t>三、个人发展目标：</w:t>
      </w:r>
      <w:bookmarkEnd w:id="59"/>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1.虚心向名师学习，在工作室与其他学员合作交流，共同成长;遵守工作室管理制度;做好各种研修记录，提交研修，总结。</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2.在名师的引领下，不断改进学科教学，总结教育教学方法、经验，提高本学科教学质量，实现自我成长。</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3.不断钻研教育教学理论。每年征订一本教育教学理论书籍，一年内至少要读两本教育著作，并认真记好学习笔记，奠定理论基础。</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4.积极参与工作室课题，积极参加各级、各类教学业务方面的竞赛，努力取得好成绩。每学年至少要撰写1篇论文或教学设计。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5.深入课堂多听其他老师们的课，观看数学名师的教学视频，多聆听专家讲座报告，以此拓宽视野、提升素养。</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6.深入研究自己所教的新课标中学数学教材，研究其编排体系特点、内容、方法等，能博才众长，正确把握教材的意图，提高自己的课改水平。</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7.了解中学数学教学的新成果与新视点，明确数学改革的方向，自觉更新知识结构，改革课堂教学模式，灵活教学方法，建立新型师生关系，让课堂更加生动活泼，全面、有效提高课堂教学效率。</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8.平时与其他学科教师多沟通，拓展自身的知识面和业务能力，通过听课、教研、学习等方式提高自身的业务能力。</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9.勤于反思，促进自我完善。对每堂课的成败及时地进行总结和反思，找出教学中的成功与不足，为进一步提高自己打下基础。</w:t>
      </w:r>
    </w:p>
    <w:p>
      <w:pPr>
        <w:pStyle w:val="2"/>
        <w:ind w:left="0" w:leftChars="0" w:firstLine="0" w:firstLineChars="0"/>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40" w:right="1800" w:bottom="1440" w:left="1800" w:header="708" w:footer="708"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w:rPr>
        <w:rFonts w:hint="eastAsia"/>
        <w:lang w:val="en-US" w:eastAsia="zh-CN"/>
      </w:rPr>
      <w:t>双流区名师李中军</w:t>
    </w:r>
    <w:r>
      <w:rPr>
        <w:rFonts w:hint="eastAsia"/>
      </w:rPr>
      <w:t>工作室简报（</w:t>
    </w:r>
    <w:r>
      <w:rPr>
        <w:rFonts w:hint="eastAsia"/>
        <w:lang w:val="en-US" w:eastAsia="zh-CN"/>
      </w:rPr>
      <w:t>2021年第2期</w:t>
    </w:r>
    <w:r>
      <w:rPr>
        <w:rFonts w:hint="eastAsia"/>
      </w:rPr>
      <w:t>）</w:t>
    </w:r>
    <w:r>
      <w:rPr>
        <w:rFonts w:hint="eastAsia"/>
        <w:lang w:val="en-US" w:eastAsia="zh-CN"/>
      </w:rPr>
      <w:t xml:space="preserve">     </w:t>
    </w:r>
    <w:r>
      <w:rPr>
        <w:rFonts w:hint="eastAsia"/>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both"/>
                          </w:pPr>
                          <w:r>
                            <w:fldChar w:fldCharType="begin"/>
                          </w:r>
                          <w:r>
                            <w:rPr>
                              <w:rStyle w:val="15"/>
                            </w:rPr>
                            <w:instrText xml:space="preserve"> PAGE </w:instrText>
                          </w:r>
                          <w:r>
                            <w:fldChar w:fldCharType="separate"/>
                          </w:r>
                          <w:r>
                            <w:rPr>
                              <w:rStyle w:val="1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both"/>
                    </w:pPr>
                    <w:r>
                      <w:fldChar w:fldCharType="begin"/>
                    </w:r>
                    <w:r>
                      <w:rPr>
                        <w:rStyle w:val="15"/>
                      </w:rPr>
                      <w:instrText xml:space="preserve"> PAGE </w:instrText>
                    </w:r>
                    <w:r>
                      <w:fldChar w:fldCharType="separate"/>
                    </w:r>
                    <w:r>
                      <w:rPr>
                        <w:rStyle w:val="15"/>
                      </w:rP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23B14"/>
    <w:multiLevelType w:val="singleLevel"/>
    <w:tmpl w:val="B7C23B14"/>
    <w:lvl w:ilvl="0" w:tentative="0">
      <w:start w:val="1"/>
      <w:numFmt w:val="chineseCounting"/>
      <w:suff w:val="nothing"/>
      <w:lvlText w:val="%1、"/>
      <w:lvlJc w:val="left"/>
      <w:rPr>
        <w:rFonts w:hint="eastAsia"/>
      </w:rPr>
    </w:lvl>
  </w:abstractNum>
  <w:abstractNum w:abstractNumId="1">
    <w:nsid w:val="F2AA12CE"/>
    <w:multiLevelType w:val="singleLevel"/>
    <w:tmpl w:val="F2AA12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A3747"/>
    <w:rsid w:val="00CE4AA4"/>
    <w:rsid w:val="031C65DF"/>
    <w:rsid w:val="04073209"/>
    <w:rsid w:val="078554C3"/>
    <w:rsid w:val="082C7638"/>
    <w:rsid w:val="0AE21214"/>
    <w:rsid w:val="0D0F4C70"/>
    <w:rsid w:val="0DB24943"/>
    <w:rsid w:val="0DD972D7"/>
    <w:rsid w:val="0EF51CCD"/>
    <w:rsid w:val="0FFA14DA"/>
    <w:rsid w:val="10A1262E"/>
    <w:rsid w:val="111B6995"/>
    <w:rsid w:val="11AF38FB"/>
    <w:rsid w:val="143D50CB"/>
    <w:rsid w:val="14847F22"/>
    <w:rsid w:val="155F0E9D"/>
    <w:rsid w:val="174307EC"/>
    <w:rsid w:val="197F1A23"/>
    <w:rsid w:val="1B3C7236"/>
    <w:rsid w:val="1BE1383E"/>
    <w:rsid w:val="1C3B7C65"/>
    <w:rsid w:val="1D1C0709"/>
    <w:rsid w:val="1F1830E8"/>
    <w:rsid w:val="20813EB8"/>
    <w:rsid w:val="20DB07D2"/>
    <w:rsid w:val="24862EFE"/>
    <w:rsid w:val="24ED740C"/>
    <w:rsid w:val="2CE96929"/>
    <w:rsid w:val="2D024687"/>
    <w:rsid w:val="2D144AA4"/>
    <w:rsid w:val="2E532F7B"/>
    <w:rsid w:val="2F272F14"/>
    <w:rsid w:val="2F28252A"/>
    <w:rsid w:val="2F5C71C0"/>
    <w:rsid w:val="342B14FE"/>
    <w:rsid w:val="34592E0B"/>
    <w:rsid w:val="38C33492"/>
    <w:rsid w:val="3A4E70D7"/>
    <w:rsid w:val="3BA33206"/>
    <w:rsid w:val="416C0A93"/>
    <w:rsid w:val="42D17388"/>
    <w:rsid w:val="43E40EF5"/>
    <w:rsid w:val="4804222B"/>
    <w:rsid w:val="4944467E"/>
    <w:rsid w:val="4A870C1B"/>
    <w:rsid w:val="4B352256"/>
    <w:rsid w:val="4D4155B5"/>
    <w:rsid w:val="4DB830D1"/>
    <w:rsid w:val="521751CD"/>
    <w:rsid w:val="537A1556"/>
    <w:rsid w:val="5468094B"/>
    <w:rsid w:val="55310D92"/>
    <w:rsid w:val="567A04E3"/>
    <w:rsid w:val="58A85731"/>
    <w:rsid w:val="58DB06EF"/>
    <w:rsid w:val="59B33F7E"/>
    <w:rsid w:val="5A4D022F"/>
    <w:rsid w:val="5CBB7C22"/>
    <w:rsid w:val="5CD17CE9"/>
    <w:rsid w:val="5E5718F5"/>
    <w:rsid w:val="5EB84EB4"/>
    <w:rsid w:val="631F145C"/>
    <w:rsid w:val="632D5F5B"/>
    <w:rsid w:val="6410521B"/>
    <w:rsid w:val="64FC28E1"/>
    <w:rsid w:val="67814FEE"/>
    <w:rsid w:val="678F49FD"/>
    <w:rsid w:val="6A2A3747"/>
    <w:rsid w:val="6B461C53"/>
    <w:rsid w:val="6BAA6036"/>
    <w:rsid w:val="6E3D0580"/>
    <w:rsid w:val="6F242241"/>
    <w:rsid w:val="6F717D20"/>
    <w:rsid w:val="72DD7709"/>
    <w:rsid w:val="732E55A6"/>
    <w:rsid w:val="7379322A"/>
    <w:rsid w:val="75565E42"/>
    <w:rsid w:val="7B84654B"/>
    <w:rsid w:val="7C1602D6"/>
    <w:rsid w:val="7CA62C7A"/>
    <w:rsid w:val="7D853B76"/>
    <w:rsid w:val="7EB51036"/>
    <w:rsid w:val="7F53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qFormat/>
    <w:uiPriority w:val="0"/>
    <w:pPr>
      <w:keepNext/>
      <w:keepLines/>
      <w:spacing w:before="100" w:beforeLines="0" w:beforeAutospacing="0" w:after="90" w:afterLines="0" w:afterAutospacing="0" w:line="240" w:lineRule="auto"/>
      <w:outlineLvl w:val="0"/>
    </w:pPr>
    <w:rPr>
      <w:rFonts w:eastAsiaTheme="majorEastAsia"/>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Theme="minorEastAsia"/>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caption"/>
    <w:basedOn w:val="1"/>
    <w:next w:val="1"/>
    <w:semiHidden/>
    <w:unhideWhenUsed/>
    <w:qFormat/>
    <w:uiPriority w:val="0"/>
    <w:rPr>
      <w:rFonts w:ascii="Arial" w:hAnsi="Arial" w:eastAsia="黑体"/>
      <w:sz w:val="20"/>
    </w:rPr>
  </w:style>
  <w:style w:type="paragraph" w:styleId="7">
    <w:name w:val="Plain Text"/>
    <w:basedOn w:val="1"/>
    <w:qFormat/>
    <w:uiPriority w:val="0"/>
    <w:rPr>
      <w:rFonts w:ascii="宋体" w:hAnsi="宋体" w:eastAsia="仿宋_GB2312" w:cs="Courier New"/>
      <w:sz w:val="28"/>
      <w:szCs w:val="21"/>
    </w:rPr>
  </w:style>
  <w:style w:type="paragraph" w:styleId="8">
    <w:name w:val="footer"/>
    <w:basedOn w:val="1"/>
    <w:unhideWhenUsed/>
    <w:qFormat/>
    <w:uiPriority w:val="99"/>
    <w:pPr>
      <w:tabs>
        <w:tab w:val="center" w:pos="4153"/>
        <w:tab w:val="right" w:pos="8306"/>
      </w:tabs>
      <w:snapToGrid w:val="0"/>
      <w:jc w:val="left"/>
    </w:pPr>
    <w:rPr>
      <w:kern w:val="2"/>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10">
    <w:name w:val="toc 1"/>
    <w:basedOn w:val="1"/>
    <w:next w:val="1"/>
    <w:qFormat/>
    <w:uiPriority w:val="0"/>
  </w:style>
  <w:style w:type="paragraph" w:styleId="11">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4">
    <w:name w:val="Strong"/>
    <w:basedOn w:val="13"/>
    <w:qFormat/>
    <w:uiPriority w:val="22"/>
    <w:rPr>
      <w:b/>
      <w:bCs/>
    </w:rPr>
  </w:style>
  <w:style w:type="character" w:styleId="15">
    <w:name w:val="page number"/>
    <w:basedOn w:val="13"/>
    <w:unhideWhenUsed/>
    <w:qFormat/>
    <w:uiPriority w:val="99"/>
  </w:style>
  <w:style w:type="character" w:styleId="16">
    <w:name w:val="Hyperlink"/>
    <w:basedOn w:val="13"/>
    <w:unhideWhenUsed/>
    <w:qFormat/>
    <w:uiPriority w:val="99"/>
    <w:rPr>
      <w:color w:val="0000FF"/>
      <w:u w:val="single"/>
    </w:rPr>
  </w:style>
  <w:style w:type="character" w:customStyle="1" w:styleId="17">
    <w:name w:val="标题 1 Char"/>
    <w:link w:val="4"/>
    <w:qFormat/>
    <w:uiPriority w:val="0"/>
    <w:rPr>
      <w:rFonts w:eastAsiaTheme="majorEastAsia"/>
      <w:b/>
      <w:kern w:val="44"/>
      <w:sz w:val="44"/>
    </w:rPr>
  </w:style>
  <w:style w:type="paragraph" w:customStyle="1" w:styleId="18">
    <w:name w:val="目录"/>
    <w:basedOn w:val="1"/>
    <w:qFormat/>
    <w:uiPriority w:val="0"/>
    <w:pPr>
      <w:shd w:val="clear" w:color="auto" w:fill="FFFFFF"/>
      <w:spacing w:line="380" w:lineRule="atLeast"/>
      <w:jc w:val="center"/>
      <w:outlineLvl w:val="0"/>
    </w:pPr>
    <w:rPr>
      <w:rFonts w:hint="default" w:asciiTheme="majorAscii" w:hAnsiTheme="majorAscii" w:eastAsiaTheme="majorEastAsia" w:cstheme="majorEastAsia"/>
      <w:b/>
      <w:sz w:val="44"/>
      <w:szCs w:val="44"/>
      <w:shd w:val="clear" w:color="auto" w:fill="FFFFFF"/>
    </w:rPr>
  </w:style>
  <w:style w:type="paragraph" w:customStyle="1" w:styleId="19">
    <w:name w:val="WPSOffice手动目录 1"/>
    <w:uiPriority w:val="0"/>
    <w:pPr>
      <w:ind w:leftChars="0"/>
    </w:pPr>
    <w:rPr>
      <w:sz w:val="20"/>
      <w:szCs w:val="20"/>
    </w:rPr>
  </w:style>
  <w:style w:type="paragraph" w:customStyle="1" w:styleId="2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2.wmf"/><Relationship Id="rId37" Type="http://schemas.openxmlformats.org/officeDocument/2006/relationships/oleObject" Target="embeddings/oleObject11.bin"/><Relationship Id="rId36" Type="http://schemas.openxmlformats.org/officeDocument/2006/relationships/image" Target="media/image21.png"/><Relationship Id="rId35" Type="http://schemas.openxmlformats.org/officeDocument/2006/relationships/image" Target="media/image20.wmf"/><Relationship Id="rId34" Type="http://schemas.openxmlformats.org/officeDocument/2006/relationships/oleObject" Target="embeddings/oleObject10.bin"/><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7.wmf"/><Relationship Id="rId27" Type="http://schemas.openxmlformats.org/officeDocument/2006/relationships/oleObject" Target="embeddings/oleObject6.bin"/><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2.wmf"/><Relationship Id="rId17" Type="http://schemas.openxmlformats.org/officeDocument/2006/relationships/oleObject" Target="embeddings/oleObject1.bin"/><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2021-09-24T08:45:00Z</dcterms:created>
  <dc:creator>Dell</dc:creator>
  <cp:lastModifiedBy>·`m ·醒, </cp:lastModifiedBy>
  <dcterms:modified xsi:type="dcterms:W3CDTF">2021-10-26T12:57:54Z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BC2038DA97664E07888FBE920CF9D5D9</vt:lpwstr>
  </property>
</Properties>
</file>